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spacing w:line="600" w:lineRule="exact"/>
        <w:ind w:firstLine="180" w:firstLineChars="50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Ansi="方正小标宋_GBK" w:eastAsia="方正小标宋_GBK"/>
          <w:bCs/>
          <w:color w:val="000000"/>
          <w:kern w:val="0"/>
          <w:sz w:val="36"/>
          <w:szCs w:val="36"/>
        </w:rPr>
        <w:t>江苏省第六批</w:t>
      </w:r>
      <w:r>
        <w:rPr>
          <w:rFonts w:hAnsi="方正小标宋_GBK" w:eastAsia="方正小标宋_GBK"/>
          <w:bCs/>
          <w:color w:val="000000"/>
          <w:spacing w:val="4"/>
          <w:kern w:val="0"/>
          <w:sz w:val="36"/>
          <w:szCs w:val="36"/>
        </w:rPr>
        <w:t>国</w:t>
      </w:r>
      <w:r>
        <w:rPr>
          <w:rFonts w:hAnsi="方正小标宋_GBK" w:eastAsia="方正小标宋_GBK"/>
          <w:bCs/>
          <w:color w:val="000000"/>
          <w:kern w:val="0"/>
          <w:sz w:val="36"/>
          <w:szCs w:val="36"/>
        </w:rPr>
        <w:t>家级非物质文化遗产代表性传承人推</w:t>
      </w:r>
      <w:r>
        <w:rPr>
          <w:rFonts w:hAnsi="方正小标宋_GBK" w:eastAsia="方正小标宋_GBK"/>
          <w:bCs/>
          <w:color w:val="000000"/>
          <w:spacing w:val="4"/>
          <w:kern w:val="0"/>
          <w:sz w:val="36"/>
          <w:szCs w:val="36"/>
        </w:rPr>
        <w:t>荐申报</w:t>
      </w:r>
      <w:r>
        <w:rPr>
          <w:rFonts w:hAnsi="方正小标宋_GBK" w:eastAsia="方正小标宋_GBK"/>
          <w:bCs/>
          <w:color w:val="000000"/>
          <w:kern w:val="0"/>
          <w:sz w:val="36"/>
          <w:szCs w:val="36"/>
        </w:rPr>
        <w:t>名单</w:t>
      </w:r>
    </w:p>
    <w:bookmarkEnd w:id="0"/>
    <w:p>
      <w:pPr>
        <w:adjustRightInd w:val="0"/>
        <w:snapToGrid w:val="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40" w:lineRule="exact"/>
        <w:jc w:val="left"/>
        <w:rPr>
          <w:rFonts w:eastAsia="仿宋"/>
          <w:color w:val="000000"/>
          <w:sz w:val="32"/>
          <w:szCs w:val="32"/>
          <w:u w:val="single"/>
        </w:rPr>
      </w:pPr>
      <w:r>
        <w:rPr>
          <w:rFonts w:hAnsi="仿宋" w:eastAsia="仿宋"/>
          <w:color w:val="000000"/>
          <w:sz w:val="32"/>
          <w:szCs w:val="32"/>
        </w:rPr>
        <w:t>设区市：</w:t>
      </w:r>
      <w:r>
        <w:rPr>
          <w:rFonts w:hint="eastAsia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hAnsi="仿宋" w:eastAsia="仿宋"/>
          <w:color w:val="000000"/>
          <w:sz w:val="32"/>
          <w:szCs w:val="32"/>
        </w:rPr>
        <w:t xml:space="preserve">       </w:t>
      </w:r>
      <w:r>
        <w:rPr>
          <w:rFonts w:hAnsi="仿宋" w:eastAsia="仿宋"/>
          <w:color w:val="000000"/>
          <w:sz w:val="32"/>
          <w:szCs w:val="32"/>
        </w:rPr>
        <w:t>联系人：</w:t>
      </w:r>
      <w:r>
        <w:rPr>
          <w:rFonts w:hint="eastAsia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hAnsi="仿宋" w:eastAsia="仿宋"/>
          <w:color w:val="000000"/>
          <w:sz w:val="32"/>
          <w:szCs w:val="32"/>
        </w:rPr>
        <w:t xml:space="preserve">     </w:t>
      </w:r>
      <w:r>
        <w:rPr>
          <w:rFonts w:hAnsi="仿宋" w:eastAsia="仿宋"/>
          <w:color w:val="000000"/>
          <w:sz w:val="32"/>
          <w:szCs w:val="32"/>
        </w:rPr>
        <w:t>电话：</w:t>
      </w:r>
      <w:r>
        <w:rPr>
          <w:rFonts w:hint="eastAsia" w:hAnsi="仿宋" w:eastAsia="仿宋"/>
          <w:color w:val="000000"/>
          <w:sz w:val="32"/>
          <w:szCs w:val="32"/>
          <w:u w:val="single"/>
        </w:rPr>
        <w:t xml:space="preserve">               </w:t>
      </w:r>
    </w:p>
    <w:tbl>
      <w:tblPr>
        <w:tblStyle w:val="3"/>
        <w:tblpPr w:leftFromText="180" w:rightFromText="180" w:vertAnchor="text" w:horzAnchor="page" w:tblpX="1015" w:tblpY="287"/>
        <w:tblOverlap w:val="never"/>
        <w:tblW w:w="15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30"/>
        <w:gridCol w:w="804"/>
        <w:gridCol w:w="950"/>
        <w:gridCol w:w="1433"/>
        <w:gridCol w:w="1434"/>
        <w:gridCol w:w="910"/>
        <w:gridCol w:w="643"/>
        <w:gridCol w:w="750"/>
        <w:gridCol w:w="802"/>
        <w:gridCol w:w="1417"/>
        <w:gridCol w:w="1985"/>
        <w:gridCol w:w="2024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4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Ansi="仿宋" w:eastAsia="仿宋"/>
                <w:color w:val="000000"/>
                <w:sz w:val="32"/>
                <w:szCs w:val="32"/>
              </w:rPr>
              <w:t>项目基本信息</w:t>
            </w:r>
          </w:p>
        </w:tc>
        <w:tc>
          <w:tcPr>
            <w:tcW w:w="85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Ansi="仿宋" w:eastAsia="仿宋"/>
                <w:color w:val="000000"/>
                <w:sz w:val="32"/>
                <w:szCs w:val="32"/>
              </w:rPr>
              <w:t>代表性传承人基本信息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项目类别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项目编号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申报地区或单位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入选国家级名录时间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Cs w:val="21"/>
              </w:rPr>
              <w:t>（具体到年）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累计从事该非遗项目传承实践年限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认定为省级非遗代表性传承人时间</w:t>
            </w:r>
            <w:r>
              <w:rPr>
                <w:rFonts w:hAnsi="仿宋" w:eastAsia="仿宋"/>
                <w:color w:val="000000"/>
                <w:szCs w:val="21"/>
              </w:rPr>
              <w:t>（具体到年月）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主要开展传承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4"/>
              </w:rPr>
              <w:t>活动地区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hAnsi="仿宋" w:eastAsia="仿宋"/>
          <w:color w:val="000000"/>
          <w:sz w:val="32"/>
          <w:szCs w:val="32"/>
        </w:rPr>
      </w:pPr>
      <w:r>
        <w:rPr>
          <w:rFonts w:hAnsi="仿宋" w:eastAsia="仿宋"/>
          <w:color w:val="000000"/>
          <w:sz w:val="32"/>
          <w:szCs w:val="32"/>
        </w:rPr>
        <w:t>注：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</w:rPr>
        <w:t>．</w:t>
      </w:r>
      <w:r>
        <w:rPr>
          <w:rFonts w:hAnsi="仿宋" w:eastAsia="仿宋"/>
          <w:color w:val="000000"/>
          <w:sz w:val="32"/>
          <w:szCs w:val="32"/>
        </w:rPr>
        <w:t>在备注中请标注属于哪种项目类型（</w:t>
      </w:r>
      <w:r>
        <w:rPr>
          <w:rFonts w:eastAsia="仿宋"/>
          <w:color w:val="000000"/>
          <w:sz w:val="32"/>
          <w:szCs w:val="32"/>
        </w:rPr>
        <w:t>A.</w:t>
      </w:r>
      <w:r>
        <w:rPr>
          <w:rFonts w:hAnsi="仿宋" w:eastAsia="仿宋"/>
          <w:color w:val="000000"/>
          <w:sz w:val="32"/>
          <w:szCs w:val="32"/>
        </w:rPr>
        <w:t>新入选第五批国家级非遗代表性项目；</w:t>
      </w:r>
      <w:r>
        <w:rPr>
          <w:rFonts w:eastAsia="仿宋"/>
          <w:color w:val="000000"/>
          <w:sz w:val="32"/>
          <w:szCs w:val="32"/>
        </w:rPr>
        <w:t>B.</w:t>
      </w:r>
      <w:r>
        <w:rPr>
          <w:rFonts w:hAnsi="仿宋" w:eastAsia="仿宋"/>
          <w:color w:val="000000"/>
          <w:sz w:val="32"/>
          <w:szCs w:val="32"/>
        </w:rPr>
        <w:t>前四批国家</w:t>
      </w:r>
      <w:r>
        <w:rPr>
          <w:rFonts w:eastAsia="仿宋"/>
          <w:color w:val="000000"/>
          <w:sz w:val="32"/>
          <w:szCs w:val="32"/>
        </w:rPr>
        <w:tab/>
      </w:r>
      <w:r>
        <w:rPr>
          <w:rFonts w:eastAsia="仿宋"/>
          <w:color w:val="000000"/>
          <w:sz w:val="32"/>
          <w:szCs w:val="32"/>
        </w:rPr>
        <w:tab/>
      </w:r>
      <w:r>
        <w:rPr>
          <w:rFonts w:hint="eastAsia" w:eastAsia="仿宋"/>
          <w:color w:val="000000"/>
          <w:sz w:val="32"/>
          <w:szCs w:val="32"/>
        </w:rPr>
        <w:t>　</w:t>
      </w:r>
      <w:r>
        <w:rPr>
          <w:rFonts w:hAnsi="仿宋" w:eastAsia="仿宋"/>
          <w:color w:val="000000"/>
          <w:sz w:val="32"/>
          <w:szCs w:val="32"/>
        </w:rPr>
        <w:t>级非遗代表性项目中，尚未认定国家级非遗代表性传承人的项目；</w:t>
      </w:r>
      <w:r>
        <w:rPr>
          <w:rFonts w:eastAsia="仿宋"/>
          <w:color w:val="000000"/>
          <w:sz w:val="32"/>
          <w:szCs w:val="32"/>
        </w:rPr>
        <w:t>C.</w:t>
      </w:r>
      <w:r>
        <w:rPr>
          <w:rFonts w:hAnsi="仿宋" w:eastAsia="仿宋"/>
          <w:color w:val="000000"/>
          <w:sz w:val="32"/>
          <w:szCs w:val="32"/>
        </w:rPr>
        <w:t>国家级非遗代表性传承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350"/>
        <w:textAlignment w:val="auto"/>
        <w:rPr>
          <w:rFonts w:eastAsia="仿宋"/>
          <w:color w:val="000000"/>
          <w:spacing w:val="-20"/>
          <w:sz w:val="32"/>
          <w:szCs w:val="32"/>
        </w:rPr>
      </w:pPr>
      <w:r>
        <w:rPr>
          <w:rFonts w:hAnsi="仿宋" w:eastAsia="仿宋"/>
          <w:color w:val="000000"/>
          <w:sz w:val="32"/>
          <w:szCs w:val="32"/>
        </w:rPr>
        <w:t>人总体年龄较大的国家级非遗代表性项目；</w:t>
      </w:r>
      <w:r>
        <w:rPr>
          <w:rFonts w:eastAsia="仿宋"/>
          <w:color w:val="000000"/>
          <w:sz w:val="32"/>
          <w:szCs w:val="32"/>
        </w:rPr>
        <w:t>D.</w:t>
      </w:r>
      <w:r>
        <w:rPr>
          <w:rFonts w:hAnsi="仿宋" w:eastAsia="仿宋"/>
          <w:color w:val="000000"/>
          <w:sz w:val="32"/>
          <w:szCs w:val="32"/>
        </w:rPr>
        <w:t>亟</w:t>
      </w:r>
      <w:r>
        <w:rPr>
          <w:rFonts w:hAnsi="仿宋" w:eastAsia="仿宋"/>
          <w:color w:val="000000"/>
          <w:spacing w:val="-20"/>
          <w:sz w:val="32"/>
          <w:szCs w:val="32"/>
        </w:rPr>
        <w:t>需补充国家级非遗代表性传承人等特殊情况）。</w: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640" w:firstLine="640" w:firstLineChars="200"/>
        <w:textAlignment w:val="auto"/>
      </w:pPr>
      <w:r>
        <w:rPr>
          <w:rFonts w:eastAsia="仿宋"/>
          <w:color w:val="000000"/>
          <w:sz w:val="32"/>
          <w:szCs w:val="32"/>
        </w:rPr>
        <w:t>2</w:t>
      </w:r>
      <w:r>
        <w:rPr>
          <w:rFonts w:hint="eastAsia" w:eastAsia="仿宋"/>
          <w:color w:val="000000"/>
          <w:sz w:val="32"/>
          <w:szCs w:val="32"/>
        </w:rPr>
        <w:t>．</w:t>
      </w:r>
      <w:r>
        <w:rPr>
          <w:rFonts w:hAnsi="仿宋" w:eastAsia="仿宋"/>
          <w:color w:val="000000"/>
          <w:sz w:val="32"/>
          <w:szCs w:val="32"/>
        </w:rPr>
        <w:t>此表可扩展。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GFkYjA4MDM5YjRkZmYwMTgzYTk4YzgwMDI2ODAifQ=="/>
  </w:docVars>
  <w:rsids>
    <w:rsidRoot w:val="79984F28"/>
    <w:rsid w:val="799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291</Characters>
  <Lines>0</Lines>
  <Paragraphs>0</Paragraphs>
  <TotalTime>1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2022-07-05T04:27:00Z</dcterms:created>
  <dc:creator>叶青</dc:creator>
  <cp:lastModifiedBy>叶青</cp:lastModifiedBy>
  <dcterms:modified xsi:type="dcterms:W3CDTF">2022-07-05T04:28:54Z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F91893124F1C45A19C7986897F87FA4D</vt:lpwstr>
  </property>
</Properties>
</file>