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rPr>
          <w:rFonts w:ascii="黑体" w:hAnsi="黑体" w:eastAsia="黑体" w:cs="黑体"/>
          <w:kern w:val="0"/>
          <w:sz w:val="32"/>
          <w:szCs w:val="32"/>
        </w:rPr>
      </w:pPr>
      <w:bookmarkStart w:id="0" w:name="_GoBack"/>
      <w:bookmarkEnd w:id="0"/>
      <w:r>
        <w:rPr>
          <w:rFonts w:hint="eastAsia" w:ascii="黑体" w:hAnsi="黑体" w:eastAsia="黑体" w:cs="黑体"/>
          <w:kern w:val="0"/>
          <w:sz w:val="32"/>
          <w:szCs w:val="32"/>
        </w:rPr>
        <w:t>附件1</w:t>
      </w:r>
    </w:p>
    <w:p>
      <w:pPr>
        <w:spacing w:line="7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陕西省非遗特色示范县（市、区）、示范镇、示范街区推荐汇总表</w:t>
      </w:r>
    </w:p>
    <w:p>
      <w:pPr>
        <w:spacing w:line="760" w:lineRule="exact"/>
        <w:rPr>
          <w:rFonts w:ascii="方正小标宋简体" w:hAnsi="方正小标宋简体" w:eastAsia="方正小标宋简体" w:cs="方正小标宋简体"/>
          <w:kern w:val="0"/>
          <w:sz w:val="44"/>
          <w:szCs w:val="44"/>
        </w:rPr>
      </w:pPr>
      <w:r>
        <w:rPr>
          <w:rFonts w:hint="eastAsia" w:ascii="仿宋" w:hAnsi="仿宋" w:eastAsia="仿宋" w:cs="仿宋"/>
          <w:kern w:val="0"/>
          <w:sz w:val="32"/>
          <w:szCs w:val="32"/>
        </w:rPr>
        <w:t>推荐单位名称（加盖公章）：</w:t>
      </w:r>
    </w:p>
    <w:tbl>
      <w:tblPr>
        <w:tblStyle w:val="10"/>
        <w:tblW w:w="13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4127"/>
        <w:gridCol w:w="2026"/>
        <w:gridCol w:w="1783"/>
        <w:gridCol w:w="2911"/>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4" w:type="dxa"/>
            <w:gridSpan w:val="6"/>
          </w:tcPr>
          <w:p>
            <w:pPr>
              <w:spacing w:line="620" w:lineRule="exact"/>
              <w:jc w:val="left"/>
              <w:rPr>
                <w:rFonts w:ascii="仿宋" w:hAnsi="仿宋" w:eastAsia="仿宋" w:cs="仿宋"/>
                <w:kern w:val="0"/>
                <w:sz w:val="32"/>
                <w:szCs w:val="32"/>
              </w:rPr>
            </w:pPr>
            <w:r>
              <w:rPr>
                <w:rFonts w:hint="eastAsia" w:ascii="黑体" w:hAnsi="黑体" w:eastAsia="黑体" w:cs="黑体"/>
                <w:kern w:val="0"/>
                <w:sz w:val="30"/>
                <w:szCs w:val="30"/>
              </w:rPr>
              <w:t>1.非遗特色示范县（市、区）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tcPr>
          <w:p>
            <w:pPr>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4127" w:type="dxa"/>
          </w:tcPr>
          <w:p>
            <w:pPr>
              <w:spacing w:line="620" w:lineRule="exact"/>
              <w:jc w:val="center"/>
              <w:rPr>
                <w:rFonts w:ascii="仿宋" w:hAnsi="仿宋" w:eastAsia="仿宋" w:cs="仿宋"/>
                <w:kern w:val="0"/>
                <w:sz w:val="28"/>
                <w:szCs w:val="28"/>
              </w:rPr>
            </w:pPr>
            <w:r>
              <w:rPr>
                <w:rFonts w:hint="eastAsia" w:ascii="仿宋" w:hAnsi="仿宋" w:eastAsia="仿宋" w:cs="仿宋"/>
                <w:sz w:val="28"/>
                <w:szCs w:val="28"/>
              </w:rPr>
              <w:t>非遗特色示范县（市、区）名称</w:t>
            </w:r>
          </w:p>
        </w:tc>
        <w:tc>
          <w:tcPr>
            <w:tcW w:w="2026" w:type="dxa"/>
          </w:tcPr>
          <w:p>
            <w:pPr>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申报单位</w:t>
            </w:r>
          </w:p>
        </w:tc>
        <w:tc>
          <w:tcPr>
            <w:tcW w:w="1783" w:type="dxa"/>
          </w:tcPr>
          <w:p>
            <w:pPr>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联系人</w:t>
            </w:r>
          </w:p>
        </w:tc>
        <w:tc>
          <w:tcPr>
            <w:tcW w:w="2911" w:type="dxa"/>
          </w:tcPr>
          <w:p>
            <w:pPr>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电话</w:t>
            </w:r>
          </w:p>
        </w:tc>
        <w:tc>
          <w:tcPr>
            <w:tcW w:w="1205" w:type="dxa"/>
          </w:tcPr>
          <w:p>
            <w:pPr>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tcPr>
          <w:p>
            <w:pPr>
              <w:spacing w:line="620" w:lineRule="exact"/>
              <w:jc w:val="left"/>
              <w:rPr>
                <w:rFonts w:ascii="仿宋" w:hAnsi="仿宋" w:eastAsia="仿宋" w:cs="仿宋"/>
                <w:kern w:val="0"/>
                <w:sz w:val="32"/>
                <w:szCs w:val="32"/>
              </w:rPr>
            </w:pPr>
          </w:p>
        </w:tc>
        <w:tc>
          <w:tcPr>
            <w:tcW w:w="4127" w:type="dxa"/>
          </w:tcPr>
          <w:p>
            <w:pPr>
              <w:spacing w:line="620" w:lineRule="exact"/>
              <w:jc w:val="left"/>
              <w:rPr>
                <w:rFonts w:ascii="仿宋" w:hAnsi="仿宋" w:eastAsia="仿宋" w:cs="仿宋"/>
                <w:kern w:val="0"/>
                <w:sz w:val="32"/>
                <w:szCs w:val="32"/>
              </w:rPr>
            </w:pPr>
          </w:p>
        </w:tc>
        <w:tc>
          <w:tcPr>
            <w:tcW w:w="2026" w:type="dxa"/>
          </w:tcPr>
          <w:p>
            <w:pPr>
              <w:spacing w:line="620" w:lineRule="exact"/>
              <w:jc w:val="left"/>
              <w:rPr>
                <w:rFonts w:ascii="仿宋" w:hAnsi="仿宋" w:eastAsia="仿宋" w:cs="仿宋"/>
                <w:kern w:val="0"/>
                <w:sz w:val="32"/>
                <w:szCs w:val="32"/>
              </w:rPr>
            </w:pPr>
          </w:p>
        </w:tc>
        <w:tc>
          <w:tcPr>
            <w:tcW w:w="1783" w:type="dxa"/>
          </w:tcPr>
          <w:p>
            <w:pPr>
              <w:spacing w:line="620" w:lineRule="exact"/>
              <w:jc w:val="left"/>
              <w:rPr>
                <w:rFonts w:ascii="仿宋" w:hAnsi="仿宋" w:eastAsia="仿宋" w:cs="仿宋"/>
                <w:kern w:val="0"/>
                <w:sz w:val="32"/>
                <w:szCs w:val="32"/>
              </w:rPr>
            </w:pPr>
          </w:p>
        </w:tc>
        <w:tc>
          <w:tcPr>
            <w:tcW w:w="2911" w:type="dxa"/>
          </w:tcPr>
          <w:p>
            <w:pPr>
              <w:spacing w:line="620" w:lineRule="exact"/>
              <w:jc w:val="left"/>
              <w:rPr>
                <w:rFonts w:ascii="仿宋" w:hAnsi="仿宋" w:eastAsia="仿宋" w:cs="仿宋"/>
                <w:kern w:val="0"/>
                <w:sz w:val="32"/>
                <w:szCs w:val="32"/>
              </w:rPr>
            </w:pPr>
          </w:p>
        </w:tc>
        <w:tc>
          <w:tcPr>
            <w:tcW w:w="1205" w:type="dxa"/>
          </w:tcPr>
          <w:p>
            <w:pPr>
              <w:spacing w:line="620" w:lineRule="exact"/>
              <w:jc w:val="left"/>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64" w:type="dxa"/>
            <w:gridSpan w:val="6"/>
          </w:tcPr>
          <w:p>
            <w:pPr>
              <w:spacing w:line="620" w:lineRule="exact"/>
              <w:jc w:val="left"/>
              <w:rPr>
                <w:rFonts w:ascii="仿宋" w:hAnsi="仿宋" w:eastAsia="仿宋" w:cs="仿宋"/>
                <w:kern w:val="0"/>
                <w:sz w:val="32"/>
                <w:szCs w:val="32"/>
              </w:rPr>
            </w:pPr>
            <w:r>
              <w:rPr>
                <w:rFonts w:hint="eastAsia" w:ascii="黑体" w:hAnsi="黑体" w:eastAsia="黑体" w:cs="黑体"/>
                <w:kern w:val="0"/>
                <w:sz w:val="30"/>
                <w:szCs w:val="30"/>
              </w:rPr>
              <w:t>2.非遗特色示范镇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tcPr>
          <w:p>
            <w:pPr>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4127" w:type="dxa"/>
          </w:tcPr>
          <w:p>
            <w:pPr>
              <w:spacing w:line="620" w:lineRule="exact"/>
              <w:jc w:val="center"/>
              <w:rPr>
                <w:rFonts w:ascii="仿宋" w:hAnsi="仿宋" w:eastAsia="仿宋" w:cs="仿宋"/>
                <w:kern w:val="0"/>
                <w:sz w:val="28"/>
                <w:szCs w:val="28"/>
              </w:rPr>
            </w:pPr>
            <w:r>
              <w:rPr>
                <w:rFonts w:hint="eastAsia" w:ascii="仿宋" w:hAnsi="仿宋" w:eastAsia="仿宋" w:cs="仿宋"/>
                <w:sz w:val="28"/>
                <w:szCs w:val="28"/>
              </w:rPr>
              <w:t>非遗特色示范镇名称</w:t>
            </w:r>
          </w:p>
        </w:tc>
        <w:tc>
          <w:tcPr>
            <w:tcW w:w="2026" w:type="dxa"/>
          </w:tcPr>
          <w:p>
            <w:pPr>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申报单位</w:t>
            </w:r>
          </w:p>
        </w:tc>
        <w:tc>
          <w:tcPr>
            <w:tcW w:w="1783" w:type="dxa"/>
          </w:tcPr>
          <w:p>
            <w:pPr>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联系人</w:t>
            </w:r>
          </w:p>
        </w:tc>
        <w:tc>
          <w:tcPr>
            <w:tcW w:w="2911" w:type="dxa"/>
          </w:tcPr>
          <w:p>
            <w:pPr>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电话</w:t>
            </w:r>
          </w:p>
        </w:tc>
        <w:tc>
          <w:tcPr>
            <w:tcW w:w="1205" w:type="dxa"/>
          </w:tcPr>
          <w:p>
            <w:pPr>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tcPr>
          <w:p>
            <w:pPr>
              <w:spacing w:line="620" w:lineRule="exact"/>
              <w:jc w:val="left"/>
              <w:rPr>
                <w:rFonts w:ascii="仿宋" w:hAnsi="仿宋" w:eastAsia="仿宋" w:cs="仿宋"/>
                <w:kern w:val="0"/>
                <w:sz w:val="32"/>
                <w:szCs w:val="32"/>
              </w:rPr>
            </w:pPr>
          </w:p>
        </w:tc>
        <w:tc>
          <w:tcPr>
            <w:tcW w:w="4127" w:type="dxa"/>
          </w:tcPr>
          <w:p>
            <w:pPr>
              <w:spacing w:line="620" w:lineRule="exact"/>
              <w:jc w:val="left"/>
              <w:rPr>
                <w:rFonts w:ascii="仿宋" w:hAnsi="仿宋" w:eastAsia="仿宋" w:cs="仿宋"/>
                <w:kern w:val="0"/>
                <w:sz w:val="32"/>
                <w:szCs w:val="32"/>
              </w:rPr>
            </w:pPr>
          </w:p>
        </w:tc>
        <w:tc>
          <w:tcPr>
            <w:tcW w:w="2026" w:type="dxa"/>
          </w:tcPr>
          <w:p>
            <w:pPr>
              <w:spacing w:line="620" w:lineRule="exact"/>
              <w:jc w:val="left"/>
              <w:rPr>
                <w:rFonts w:ascii="仿宋" w:hAnsi="仿宋" w:eastAsia="仿宋" w:cs="仿宋"/>
                <w:kern w:val="0"/>
                <w:sz w:val="32"/>
                <w:szCs w:val="32"/>
              </w:rPr>
            </w:pPr>
          </w:p>
        </w:tc>
        <w:tc>
          <w:tcPr>
            <w:tcW w:w="1783" w:type="dxa"/>
          </w:tcPr>
          <w:p>
            <w:pPr>
              <w:spacing w:line="620" w:lineRule="exact"/>
              <w:jc w:val="left"/>
              <w:rPr>
                <w:rFonts w:ascii="仿宋" w:hAnsi="仿宋" w:eastAsia="仿宋" w:cs="仿宋"/>
                <w:kern w:val="0"/>
                <w:sz w:val="32"/>
                <w:szCs w:val="32"/>
              </w:rPr>
            </w:pPr>
          </w:p>
        </w:tc>
        <w:tc>
          <w:tcPr>
            <w:tcW w:w="2911" w:type="dxa"/>
          </w:tcPr>
          <w:p>
            <w:pPr>
              <w:spacing w:line="620" w:lineRule="exact"/>
              <w:jc w:val="left"/>
              <w:rPr>
                <w:rFonts w:ascii="仿宋" w:hAnsi="仿宋" w:eastAsia="仿宋" w:cs="仿宋"/>
                <w:kern w:val="0"/>
                <w:sz w:val="32"/>
                <w:szCs w:val="32"/>
              </w:rPr>
            </w:pPr>
          </w:p>
        </w:tc>
        <w:tc>
          <w:tcPr>
            <w:tcW w:w="1205" w:type="dxa"/>
          </w:tcPr>
          <w:p>
            <w:pPr>
              <w:spacing w:line="620" w:lineRule="exact"/>
              <w:jc w:val="left"/>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3364" w:type="dxa"/>
            <w:gridSpan w:val="6"/>
          </w:tcPr>
          <w:p>
            <w:pPr>
              <w:spacing w:line="620" w:lineRule="exact"/>
              <w:jc w:val="left"/>
              <w:rPr>
                <w:rFonts w:ascii="仿宋" w:hAnsi="仿宋" w:eastAsia="仿宋" w:cs="仿宋"/>
                <w:kern w:val="0"/>
                <w:sz w:val="30"/>
                <w:szCs w:val="30"/>
              </w:rPr>
            </w:pPr>
            <w:r>
              <w:rPr>
                <w:rFonts w:hint="eastAsia" w:ascii="黑体" w:hAnsi="黑体" w:eastAsia="黑体" w:cs="黑体"/>
                <w:kern w:val="0"/>
                <w:sz w:val="30"/>
                <w:szCs w:val="30"/>
              </w:rPr>
              <w:t>3.非遗特色示范街区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tcPr>
          <w:p>
            <w:pPr>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序号</w:t>
            </w:r>
          </w:p>
        </w:tc>
        <w:tc>
          <w:tcPr>
            <w:tcW w:w="4127" w:type="dxa"/>
          </w:tcPr>
          <w:p>
            <w:pPr>
              <w:spacing w:line="620" w:lineRule="exact"/>
              <w:jc w:val="center"/>
              <w:rPr>
                <w:rFonts w:ascii="仿宋" w:hAnsi="仿宋" w:eastAsia="仿宋" w:cs="仿宋"/>
                <w:kern w:val="0"/>
                <w:sz w:val="28"/>
                <w:szCs w:val="28"/>
              </w:rPr>
            </w:pPr>
            <w:r>
              <w:rPr>
                <w:rFonts w:hint="eastAsia" w:ascii="仿宋" w:hAnsi="仿宋" w:eastAsia="仿宋" w:cs="仿宋"/>
                <w:sz w:val="28"/>
                <w:szCs w:val="28"/>
              </w:rPr>
              <w:t>非遗特色示范街区名称</w:t>
            </w:r>
          </w:p>
        </w:tc>
        <w:tc>
          <w:tcPr>
            <w:tcW w:w="2026" w:type="dxa"/>
          </w:tcPr>
          <w:p>
            <w:pPr>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申报单位</w:t>
            </w:r>
          </w:p>
        </w:tc>
        <w:tc>
          <w:tcPr>
            <w:tcW w:w="1783" w:type="dxa"/>
          </w:tcPr>
          <w:p>
            <w:pPr>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联系人</w:t>
            </w:r>
          </w:p>
        </w:tc>
        <w:tc>
          <w:tcPr>
            <w:tcW w:w="2911" w:type="dxa"/>
          </w:tcPr>
          <w:p>
            <w:pPr>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电话</w:t>
            </w:r>
          </w:p>
        </w:tc>
        <w:tc>
          <w:tcPr>
            <w:tcW w:w="1205" w:type="dxa"/>
          </w:tcPr>
          <w:p>
            <w:pPr>
              <w:spacing w:line="620" w:lineRule="exact"/>
              <w:jc w:val="center"/>
              <w:rPr>
                <w:rFonts w:ascii="仿宋" w:hAnsi="仿宋" w:eastAsia="仿宋" w:cs="仿宋"/>
                <w:kern w:val="0"/>
                <w:sz w:val="28"/>
                <w:szCs w:val="28"/>
              </w:rPr>
            </w:pPr>
            <w:r>
              <w:rPr>
                <w:rFonts w:hint="eastAsia" w:ascii="仿宋" w:hAnsi="仿宋" w:eastAsia="仿宋" w:cs="仿宋"/>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dxa"/>
          </w:tcPr>
          <w:p>
            <w:pPr>
              <w:spacing w:line="620" w:lineRule="exact"/>
              <w:jc w:val="left"/>
              <w:rPr>
                <w:rFonts w:ascii="方正小标宋简体" w:hAnsi="方正小标宋简体" w:eastAsia="方正小标宋简体" w:cs="方正小标宋简体"/>
                <w:kern w:val="0"/>
                <w:sz w:val="44"/>
                <w:szCs w:val="44"/>
              </w:rPr>
            </w:pPr>
          </w:p>
        </w:tc>
        <w:tc>
          <w:tcPr>
            <w:tcW w:w="4127" w:type="dxa"/>
          </w:tcPr>
          <w:p>
            <w:pPr>
              <w:spacing w:line="620" w:lineRule="exact"/>
              <w:jc w:val="left"/>
              <w:rPr>
                <w:rFonts w:ascii="方正小标宋简体" w:hAnsi="方正小标宋简体" w:eastAsia="方正小标宋简体" w:cs="方正小标宋简体"/>
                <w:kern w:val="0"/>
                <w:sz w:val="44"/>
                <w:szCs w:val="44"/>
              </w:rPr>
            </w:pPr>
          </w:p>
        </w:tc>
        <w:tc>
          <w:tcPr>
            <w:tcW w:w="2026" w:type="dxa"/>
          </w:tcPr>
          <w:p>
            <w:pPr>
              <w:spacing w:line="620" w:lineRule="exact"/>
              <w:jc w:val="left"/>
              <w:rPr>
                <w:rFonts w:ascii="方正小标宋简体" w:hAnsi="方正小标宋简体" w:eastAsia="方正小标宋简体" w:cs="方正小标宋简体"/>
                <w:kern w:val="0"/>
                <w:sz w:val="44"/>
                <w:szCs w:val="44"/>
              </w:rPr>
            </w:pPr>
          </w:p>
        </w:tc>
        <w:tc>
          <w:tcPr>
            <w:tcW w:w="1783" w:type="dxa"/>
          </w:tcPr>
          <w:p>
            <w:pPr>
              <w:spacing w:line="620" w:lineRule="exact"/>
              <w:jc w:val="left"/>
              <w:rPr>
                <w:rFonts w:ascii="方正小标宋简体" w:hAnsi="方正小标宋简体" w:eastAsia="方正小标宋简体" w:cs="方正小标宋简体"/>
                <w:kern w:val="0"/>
                <w:sz w:val="44"/>
                <w:szCs w:val="44"/>
              </w:rPr>
            </w:pPr>
          </w:p>
        </w:tc>
        <w:tc>
          <w:tcPr>
            <w:tcW w:w="2911" w:type="dxa"/>
          </w:tcPr>
          <w:p>
            <w:pPr>
              <w:spacing w:line="620" w:lineRule="exact"/>
              <w:jc w:val="left"/>
              <w:rPr>
                <w:rFonts w:ascii="方正小标宋简体" w:hAnsi="方正小标宋简体" w:eastAsia="方正小标宋简体" w:cs="方正小标宋简体"/>
                <w:kern w:val="0"/>
                <w:sz w:val="44"/>
                <w:szCs w:val="44"/>
              </w:rPr>
            </w:pPr>
          </w:p>
        </w:tc>
        <w:tc>
          <w:tcPr>
            <w:tcW w:w="1205" w:type="dxa"/>
          </w:tcPr>
          <w:p>
            <w:pPr>
              <w:spacing w:line="620" w:lineRule="exact"/>
              <w:jc w:val="left"/>
              <w:rPr>
                <w:rFonts w:ascii="方正小标宋简体" w:hAnsi="方正小标宋简体" w:eastAsia="方正小标宋简体" w:cs="方正小标宋简体"/>
                <w:kern w:val="0"/>
                <w:sz w:val="44"/>
                <w:szCs w:val="44"/>
              </w:rPr>
            </w:pPr>
          </w:p>
        </w:tc>
      </w:tr>
    </w:tbl>
    <w:p>
      <w:pPr>
        <w:spacing w:line="760" w:lineRule="exact"/>
        <w:jc w:val="center"/>
        <w:rPr>
          <w:rFonts w:ascii="方正小标宋简体" w:hAnsi="方正小标宋简体" w:eastAsia="方正小标宋简体" w:cs="方正小标宋简体"/>
          <w:kern w:val="0"/>
          <w:sz w:val="44"/>
          <w:szCs w:val="44"/>
        </w:rPr>
        <w:sectPr>
          <w:footerReference r:id="rId3" w:type="default"/>
          <w:footerReference r:id="rId4" w:type="even"/>
          <w:type w:val="continuous"/>
          <w:pgSz w:w="16838" w:h="11906" w:orient="landscape"/>
          <w:pgMar w:top="1644" w:right="1984" w:bottom="1644" w:left="1701" w:header="708" w:footer="709" w:gutter="0"/>
          <w:pgNumType w:fmt="numberInDash"/>
          <w:cols w:space="0" w:num="1"/>
          <w:docGrid w:linePitch="360" w:charSpace="0"/>
        </w:sectPr>
      </w:pPr>
    </w:p>
    <w:p>
      <w:pPr>
        <w:spacing w:line="760" w:lineRule="exact"/>
        <w:rPr>
          <w:rFonts w:ascii="CESI黑体-GB13000" w:hAnsi="CESI黑体-GB13000" w:eastAsia="CESI黑体-GB13000" w:cs="CESI黑体-GB13000"/>
          <w:bCs/>
          <w:sz w:val="32"/>
          <w:szCs w:val="32"/>
        </w:rPr>
      </w:pPr>
      <w:r>
        <w:rPr>
          <w:rFonts w:hint="eastAsia" w:ascii="CESI黑体-GB13000" w:hAnsi="CESI黑体-GB13000" w:eastAsia="CESI黑体-GB13000" w:cs="CESI黑体-GB13000"/>
          <w:bCs/>
          <w:sz w:val="32"/>
          <w:szCs w:val="32"/>
        </w:rPr>
        <w:t>附件2</w:t>
      </w:r>
    </w:p>
    <w:p>
      <w:pPr>
        <w:jc w:val="center"/>
        <w:rPr>
          <w:rFonts w:ascii="华文中宋" w:hAnsi="华文中宋" w:eastAsia="华文中宋" w:cs="Times New Roman"/>
          <w:b/>
          <w:color w:val="000000"/>
          <w:sz w:val="52"/>
          <w:szCs w:val="52"/>
        </w:rPr>
      </w:pPr>
    </w:p>
    <w:p>
      <w:pPr>
        <w:jc w:val="center"/>
        <w:rPr>
          <w:rFonts w:ascii="华文中宋" w:hAnsi="华文中宋" w:eastAsia="华文中宋" w:cs="Times New Roman"/>
          <w:b/>
          <w:color w:val="000000"/>
          <w:sz w:val="52"/>
          <w:szCs w:val="52"/>
        </w:rPr>
      </w:pPr>
    </w:p>
    <w:p>
      <w:pPr>
        <w:jc w:val="center"/>
        <w:rPr>
          <w:rFonts w:ascii="黑体" w:hAnsi="黑体" w:eastAsia="黑体" w:cs="黑体"/>
          <w:b/>
          <w:color w:val="000000"/>
          <w:sz w:val="48"/>
          <w:szCs w:val="48"/>
        </w:rPr>
      </w:pPr>
      <w:r>
        <w:rPr>
          <w:rFonts w:hint="eastAsia" w:ascii="黑体" w:hAnsi="黑体" w:eastAsia="黑体" w:cs="黑体"/>
          <w:b/>
          <w:color w:val="000000"/>
          <w:sz w:val="48"/>
          <w:szCs w:val="48"/>
        </w:rPr>
        <w:t>陕西省非物质文化遗产</w:t>
      </w:r>
    </w:p>
    <w:p>
      <w:pPr>
        <w:jc w:val="center"/>
        <w:rPr>
          <w:rFonts w:ascii="黑体" w:hAnsi="黑体" w:eastAsia="黑体" w:cs="黑体"/>
          <w:b/>
          <w:color w:val="000000"/>
          <w:sz w:val="48"/>
          <w:szCs w:val="48"/>
        </w:rPr>
      </w:pPr>
      <w:r>
        <w:rPr>
          <w:rFonts w:hint="eastAsia" w:ascii="黑体" w:hAnsi="黑体" w:eastAsia="黑体" w:cs="黑体"/>
          <w:b/>
          <w:color w:val="000000"/>
          <w:sz w:val="48"/>
          <w:szCs w:val="48"/>
        </w:rPr>
        <w:t>特色示范县（市、区）申报表</w:t>
      </w:r>
    </w:p>
    <w:p>
      <w:pPr>
        <w:rPr>
          <w:rFonts w:ascii="黑体" w:hAnsi="黑体" w:eastAsia="黑体" w:cs="黑体"/>
          <w:color w:val="000000"/>
          <w:sz w:val="48"/>
          <w:szCs w:val="48"/>
        </w:rPr>
      </w:pPr>
      <w:r>
        <w:rPr>
          <w:rFonts w:hint="eastAsia" w:ascii="黑体" w:hAnsi="黑体" w:eastAsia="黑体" w:cs="黑体"/>
          <w:color w:val="000000"/>
          <w:sz w:val="48"/>
          <w:szCs w:val="48"/>
        </w:rPr>
        <w:t xml:space="preserve"> </w:t>
      </w:r>
    </w:p>
    <w:p>
      <w:pPr>
        <w:rPr>
          <w:rFonts w:ascii="仿宋_GB2312" w:cs="Times New Roman"/>
          <w:color w:val="000000"/>
          <w:sz w:val="32"/>
          <w:szCs w:val="32"/>
        </w:rPr>
      </w:pPr>
      <w:r>
        <w:rPr>
          <w:rFonts w:ascii="仿宋_GB2312" w:cs="Times New Roman"/>
          <w:color w:val="000000"/>
          <w:sz w:val="32"/>
          <w:szCs w:val="32"/>
        </w:rPr>
        <w:t xml:space="preserve"> </w:t>
      </w:r>
    </w:p>
    <w:p>
      <w:pPr>
        <w:rPr>
          <w:rFonts w:ascii="仿宋_GB2312" w:cs="Times New Roman"/>
          <w:color w:val="000000"/>
          <w:sz w:val="32"/>
          <w:szCs w:val="32"/>
        </w:rPr>
      </w:pPr>
      <w:r>
        <w:rPr>
          <w:rFonts w:ascii="仿宋_GB2312" w:cs="Times New Roman"/>
          <w:color w:val="000000"/>
          <w:sz w:val="32"/>
          <w:szCs w:val="32"/>
        </w:rPr>
        <w:t xml:space="preserve"> </w:t>
      </w:r>
    </w:p>
    <w:p>
      <w:pPr>
        <w:rPr>
          <w:rFonts w:ascii="仿宋_GB2312" w:cs="Times New Roman"/>
          <w:color w:val="000000"/>
          <w:sz w:val="32"/>
          <w:szCs w:val="32"/>
        </w:rPr>
      </w:pPr>
    </w:p>
    <w:p>
      <w:pPr>
        <w:rPr>
          <w:rFonts w:ascii="仿宋_GB2312" w:cs="Times New Roman"/>
          <w:color w:val="000000"/>
          <w:sz w:val="32"/>
          <w:szCs w:val="32"/>
        </w:rPr>
      </w:pPr>
    </w:p>
    <w:p>
      <w:pPr>
        <w:rPr>
          <w:rFonts w:ascii="仿宋_GB2312" w:cs="Times New Roman"/>
          <w:color w:val="000000"/>
          <w:sz w:val="32"/>
          <w:szCs w:val="32"/>
        </w:rPr>
      </w:pPr>
      <w:r>
        <w:rPr>
          <w:rFonts w:ascii="仿宋_GB2312" w:cs="Times New Roman"/>
          <w:color w:val="000000"/>
          <w:sz w:val="32"/>
          <w:szCs w:val="32"/>
        </w:rPr>
        <w:t xml:space="preserve"> </w:t>
      </w:r>
    </w:p>
    <w:p>
      <w:pPr>
        <w:rPr>
          <w:rFonts w:ascii="仿宋_GB2312" w:cs="Times New Roman"/>
          <w:color w:val="000000"/>
          <w:sz w:val="32"/>
          <w:szCs w:val="32"/>
        </w:rPr>
      </w:pPr>
    </w:p>
    <w:p>
      <w:pPr>
        <w:rPr>
          <w:rFonts w:ascii="仿宋_GB2312" w:cs="Times New Roman"/>
          <w:color w:val="000000"/>
          <w:sz w:val="32"/>
          <w:szCs w:val="32"/>
        </w:rPr>
      </w:pPr>
    </w:p>
    <w:p>
      <w:pPr>
        <w:jc w:val="left"/>
        <w:rPr>
          <w:rFonts w:ascii="仿宋" w:hAnsi="仿宋" w:eastAsia="仿宋" w:cs="仿宋"/>
          <w:color w:val="000000"/>
          <w:sz w:val="32"/>
          <w:szCs w:val="32"/>
          <w:u w:val="single"/>
        </w:rPr>
      </w:pPr>
      <w:r>
        <w:rPr>
          <w:rFonts w:hint="eastAsia" w:ascii="仿宋" w:hAnsi="仿宋" w:eastAsia="仿宋" w:cs="仿宋"/>
          <w:color w:val="000000"/>
          <w:sz w:val="32"/>
          <w:szCs w:val="32"/>
        </w:rPr>
        <w:t>申报单位名称：</w:t>
      </w:r>
      <w:r>
        <w:rPr>
          <w:rFonts w:hint="eastAsia" w:ascii="仿宋" w:hAnsi="仿宋" w:eastAsia="仿宋" w:cs="仿宋"/>
          <w:color w:val="000000"/>
          <w:sz w:val="32"/>
          <w:szCs w:val="32"/>
          <w:u w:val="single"/>
        </w:rPr>
        <w:t xml:space="preserve">                              </w:t>
      </w:r>
    </w:p>
    <w:p>
      <w:pPr>
        <w:jc w:val="left"/>
        <w:rPr>
          <w:rFonts w:ascii="仿宋" w:hAnsi="仿宋" w:eastAsia="仿宋" w:cs="仿宋"/>
          <w:color w:val="000000"/>
          <w:sz w:val="32"/>
          <w:szCs w:val="32"/>
        </w:rPr>
      </w:pPr>
      <w:r>
        <w:rPr>
          <w:rFonts w:hint="eastAsia" w:ascii="仿宋" w:hAnsi="仿宋" w:eastAsia="仿宋" w:cs="仿宋"/>
          <w:color w:val="000000"/>
          <w:sz w:val="32"/>
          <w:szCs w:val="32"/>
        </w:rPr>
        <w:t xml:space="preserve">    </w:t>
      </w:r>
    </w:p>
    <w:p>
      <w:pPr>
        <w:jc w:val="left"/>
        <w:rPr>
          <w:rFonts w:ascii="黑体" w:hAnsi="宋体" w:eastAsia="黑体" w:cs="Times New Roman"/>
          <w:color w:val="000000"/>
          <w:sz w:val="32"/>
          <w:szCs w:val="32"/>
        </w:rPr>
      </w:pPr>
      <w:r>
        <w:rPr>
          <w:rFonts w:hint="eastAsia" w:ascii="仿宋" w:hAnsi="仿宋" w:eastAsia="仿宋" w:cs="仿宋"/>
          <w:color w:val="000000"/>
          <w:sz w:val="32"/>
          <w:szCs w:val="32"/>
        </w:rPr>
        <w:t>申报填表日期：</w:t>
      </w:r>
      <w:r>
        <w:rPr>
          <w:rFonts w:hint="eastAsia" w:ascii="仿宋" w:hAnsi="仿宋" w:eastAsia="仿宋" w:cs="仿宋"/>
          <w:color w:val="000000"/>
          <w:sz w:val="32"/>
          <w:szCs w:val="32"/>
          <w:u w:val="single"/>
        </w:rPr>
        <w:t xml:space="preserve">  </w:t>
      </w:r>
      <w:r>
        <w:rPr>
          <w:rFonts w:hint="eastAsia" w:ascii="黑体" w:hAnsi="宋体" w:eastAsia="黑体" w:cs="Times New Roman"/>
          <w:color w:val="000000"/>
          <w:sz w:val="32"/>
          <w:szCs w:val="32"/>
          <w:u w:val="single"/>
        </w:rPr>
        <w:t xml:space="preserve">  </w:t>
      </w:r>
      <w:r>
        <w:rPr>
          <w:rFonts w:ascii="黑体" w:hAnsi="宋体" w:eastAsia="黑体" w:cs="Times New Roman"/>
          <w:color w:val="000000"/>
          <w:sz w:val="32"/>
          <w:szCs w:val="32"/>
          <w:u w:val="single"/>
        </w:rPr>
        <w:t xml:space="preserve">      </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u w:val="single"/>
        </w:rPr>
        <w:t xml:space="preserve"> </w:t>
      </w:r>
      <w:r>
        <w:rPr>
          <w:rFonts w:ascii="仿宋" w:hAnsi="仿宋" w:eastAsia="仿宋" w:cs="Times New Roman"/>
          <w:color w:val="000000"/>
          <w:sz w:val="32"/>
          <w:szCs w:val="32"/>
          <w:u w:val="single"/>
        </w:rPr>
        <w:t xml:space="preserve">     </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u w:val="single"/>
        </w:rPr>
        <w:t xml:space="preserve"> </w:t>
      </w:r>
      <w:r>
        <w:rPr>
          <w:rFonts w:ascii="仿宋" w:hAnsi="仿宋" w:eastAsia="仿宋" w:cs="Times New Roman"/>
          <w:color w:val="000000"/>
          <w:sz w:val="32"/>
          <w:szCs w:val="32"/>
          <w:u w:val="single"/>
        </w:rPr>
        <w:t xml:space="preserve">        </w:t>
      </w:r>
      <w:r>
        <w:rPr>
          <w:rFonts w:hint="eastAsia" w:ascii="仿宋" w:hAnsi="仿宋" w:eastAsia="仿宋" w:cs="Times New Roman"/>
          <w:color w:val="000000"/>
          <w:sz w:val="32"/>
          <w:szCs w:val="32"/>
        </w:rPr>
        <w:t>日</w:t>
      </w:r>
    </w:p>
    <w:p>
      <w:pPr>
        <w:jc w:val="left"/>
        <w:rPr>
          <w:rFonts w:ascii="黑体" w:hAnsi="宋体" w:eastAsia="黑体" w:cs="Times New Roman"/>
          <w:color w:val="000000"/>
          <w:sz w:val="32"/>
          <w:szCs w:val="32"/>
        </w:rPr>
      </w:pPr>
    </w:p>
    <w:p>
      <w:pPr>
        <w:jc w:val="center"/>
        <w:rPr>
          <w:rFonts w:ascii="楷体" w:hAnsi="楷体" w:eastAsia="楷体" w:cs="Times New Roman"/>
          <w:color w:val="000000"/>
          <w:sz w:val="32"/>
          <w:szCs w:val="32"/>
        </w:rPr>
      </w:pPr>
    </w:p>
    <w:p>
      <w:pPr>
        <w:jc w:val="center"/>
        <w:rPr>
          <w:rFonts w:ascii="楷体" w:hAnsi="楷体" w:eastAsia="楷体" w:cs="Times New Roman"/>
          <w:color w:val="000000"/>
          <w:sz w:val="32"/>
          <w:szCs w:val="32"/>
        </w:rPr>
      </w:pPr>
    </w:p>
    <w:p>
      <w:pPr>
        <w:jc w:val="center"/>
        <w:rPr>
          <w:rFonts w:ascii="楷体" w:hAnsi="楷体" w:eastAsia="楷体" w:cs="Times New Roman"/>
          <w:color w:val="000000"/>
          <w:sz w:val="32"/>
          <w:szCs w:val="32"/>
        </w:rPr>
      </w:pPr>
    </w:p>
    <w:p>
      <w:pPr>
        <w:jc w:val="center"/>
        <w:rPr>
          <w:rFonts w:ascii="楷体" w:hAnsi="楷体" w:eastAsia="楷体" w:cs="Times New Roman"/>
          <w:color w:val="000000"/>
          <w:sz w:val="32"/>
          <w:szCs w:val="32"/>
        </w:rPr>
      </w:pPr>
    </w:p>
    <w:p>
      <w:pPr>
        <w:jc w:val="center"/>
        <w:rPr>
          <w:rFonts w:ascii="楷体" w:hAnsi="楷体" w:eastAsia="楷体" w:cs="Times New Roman"/>
          <w:color w:val="000000"/>
          <w:sz w:val="32"/>
          <w:szCs w:val="32"/>
        </w:rPr>
      </w:pPr>
    </w:p>
    <w:p>
      <w:pPr>
        <w:jc w:val="center"/>
        <w:rPr>
          <w:rFonts w:ascii="楷体" w:hAnsi="楷体" w:eastAsia="楷体" w:cs="Times New Roman"/>
          <w:color w:val="000000"/>
          <w:sz w:val="32"/>
          <w:szCs w:val="32"/>
        </w:rPr>
      </w:pPr>
    </w:p>
    <w:p>
      <w:pPr>
        <w:jc w:val="center"/>
        <w:rPr>
          <w:rFonts w:ascii="楷体" w:hAnsi="楷体" w:eastAsia="楷体" w:cs="Times New Roman"/>
          <w:color w:val="000000"/>
          <w:sz w:val="32"/>
          <w:szCs w:val="32"/>
        </w:rPr>
      </w:pPr>
    </w:p>
    <w:p>
      <w:pPr>
        <w:jc w:val="center"/>
        <w:rPr>
          <w:rFonts w:ascii="楷体" w:hAnsi="楷体" w:eastAsia="楷体" w:cs="Times New Roman"/>
          <w:color w:val="000000"/>
          <w:sz w:val="32"/>
          <w:szCs w:val="32"/>
        </w:rPr>
      </w:pPr>
    </w:p>
    <w:p>
      <w:pPr>
        <w:ind w:firstLine="2560" w:firstLineChars="800"/>
        <w:jc w:val="left"/>
        <w:rPr>
          <w:rFonts w:ascii="楷体" w:hAnsi="楷体" w:eastAsia="楷体" w:cs="Times New Roman"/>
          <w:color w:val="000000"/>
          <w:sz w:val="32"/>
          <w:szCs w:val="32"/>
        </w:rPr>
      </w:pPr>
      <w:r>
        <w:rPr>
          <w:rFonts w:hint="eastAsia" w:ascii="楷体" w:hAnsi="楷体" w:eastAsia="楷体" w:cs="Times New Roman"/>
          <w:color w:val="000000"/>
          <w:sz w:val="32"/>
          <w:szCs w:val="32"/>
          <w:lang w:bidi="ar"/>
        </w:rPr>
        <w:t>陕西省文化和旅游厅制</w:t>
      </w:r>
    </w:p>
    <w:p>
      <w:pPr>
        <w:jc w:val="left"/>
        <w:rPr>
          <w:rFonts w:ascii="楷体" w:hAnsi="楷体" w:eastAsia="楷体" w:cs="Times New Roman"/>
          <w:color w:val="000000"/>
          <w:sz w:val="32"/>
          <w:szCs w:val="32"/>
        </w:rPr>
      </w:pPr>
      <w:r>
        <w:rPr>
          <w:rFonts w:hint="eastAsia" w:ascii="楷体" w:hAnsi="楷体" w:eastAsia="楷体" w:cs="Times New Roman"/>
          <w:color w:val="000000"/>
          <w:sz w:val="32"/>
          <w:szCs w:val="32"/>
          <w:lang w:bidi="ar"/>
        </w:rPr>
        <w:t xml:space="preserve">                   2023年   月</w:t>
      </w:r>
    </w:p>
    <w:p>
      <w:r>
        <w:br w:type="page"/>
      </w:r>
    </w:p>
    <w:p>
      <w:pPr>
        <w:spacing w:line="480" w:lineRule="auto"/>
        <w:jc w:val="center"/>
        <w:rPr>
          <w:rFonts w:ascii="仿宋_GB2312" w:hAnsi="宋体" w:cs="Times New Roman"/>
          <w:b/>
          <w:bCs/>
          <w:color w:val="000000"/>
          <w:sz w:val="36"/>
          <w:szCs w:val="36"/>
        </w:rPr>
      </w:pPr>
      <w:r>
        <w:rPr>
          <w:rFonts w:hint="eastAsia" w:ascii="宋体" w:hAnsi="宋体" w:cs="Times New Roman"/>
          <w:b/>
          <w:bCs/>
          <w:color w:val="000000"/>
          <w:sz w:val="36"/>
          <w:szCs w:val="36"/>
          <w:lang w:bidi="ar"/>
        </w:rPr>
        <w:t>填</w:t>
      </w:r>
      <w:r>
        <w:rPr>
          <w:rFonts w:ascii="仿宋_GB2312" w:hAnsi="宋体" w:cs="Times New Roman"/>
          <w:b/>
          <w:bCs/>
          <w:color w:val="000000"/>
          <w:sz w:val="36"/>
          <w:szCs w:val="36"/>
          <w:lang w:bidi="ar"/>
        </w:rPr>
        <w:t xml:space="preserve"> </w:t>
      </w:r>
      <w:r>
        <w:rPr>
          <w:rFonts w:hint="eastAsia" w:ascii="宋体" w:hAnsi="宋体" w:cs="Times New Roman"/>
          <w:b/>
          <w:bCs/>
          <w:color w:val="000000"/>
          <w:sz w:val="36"/>
          <w:szCs w:val="36"/>
          <w:lang w:bidi="ar"/>
        </w:rPr>
        <w:t>写</w:t>
      </w:r>
      <w:r>
        <w:rPr>
          <w:rFonts w:ascii="仿宋_GB2312" w:hAnsi="宋体" w:cs="Times New Roman"/>
          <w:b/>
          <w:bCs/>
          <w:color w:val="000000"/>
          <w:sz w:val="36"/>
          <w:szCs w:val="36"/>
          <w:lang w:bidi="ar"/>
        </w:rPr>
        <w:t xml:space="preserve"> </w:t>
      </w:r>
      <w:r>
        <w:rPr>
          <w:rFonts w:hint="eastAsia" w:ascii="宋体" w:hAnsi="宋体" w:cs="Times New Roman"/>
          <w:b/>
          <w:bCs/>
          <w:color w:val="000000"/>
          <w:sz w:val="36"/>
          <w:szCs w:val="36"/>
          <w:lang w:bidi="ar"/>
        </w:rPr>
        <w:t>要</w:t>
      </w:r>
      <w:r>
        <w:rPr>
          <w:rFonts w:ascii="仿宋_GB2312" w:hAnsi="宋体" w:cs="Times New Roman"/>
          <w:b/>
          <w:bCs/>
          <w:color w:val="000000"/>
          <w:sz w:val="36"/>
          <w:szCs w:val="36"/>
          <w:lang w:bidi="ar"/>
        </w:rPr>
        <w:t xml:space="preserve"> </w:t>
      </w:r>
      <w:r>
        <w:rPr>
          <w:rFonts w:hint="eastAsia" w:ascii="宋体" w:hAnsi="宋体" w:cs="Times New Roman"/>
          <w:b/>
          <w:bCs/>
          <w:color w:val="000000"/>
          <w:sz w:val="36"/>
          <w:szCs w:val="36"/>
          <w:lang w:bidi="ar"/>
        </w:rPr>
        <w:t>求</w:t>
      </w:r>
    </w:p>
    <w:p>
      <w:pPr>
        <w:spacing w:line="480" w:lineRule="auto"/>
        <w:rPr>
          <w:rFonts w:ascii="仿宋_GB2312" w:hAnsi="宋体" w:cs="Times New Roman"/>
          <w:color w:val="000000"/>
          <w:sz w:val="28"/>
          <w:szCs w:val="28"/>
        </w:rPr>
      </w:pPr>
      <w:r>
        <w:rPr>
          <w:rFonts w:ascii="仿宋_GB2312" w:hAnsi="宋体" w:cs="Times New Roman"/>
          <w:color w:val="000000"/>
          <w:sz w:val="28"/>
          <w:szCs w:val="28"/>
          <w:lang w:bidi="ar"/>
        </w:rPr>
        <w:t xml:space="preserve"> </w:t>
      </w:r>
    </w:p>
    <w:p>
      <w:pPr>
        <w:spacing w:line="480" w:lineRule="auto"/>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bidi="ar"/>
        </w:rPr>
        <w:t>1.申报书中各项内容用仿宋字体填写；</w:t>
      </w:r>
    </w:p>
    <w:p>
      <w:pPr>
        <w:spacing w:line="480" w:lineRule="auto"/>
        <w:ind w:right="25" w:rightChars="12"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bidi="ar"/>
        </w:rPr>
        <w:t>2.表格文本中如有外文名词，第一次出现时写清全称和缩写，再次出现时可以使用缩写；</w:t>
      </w:r>
    </w:p>
    <w:p>
      <w:pPr>
        <w:spacing w:line="480" w:lineRule="auto"/>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bidi="ar"/>
        </w:rPr>
        <w:t>3.表格空间不足的，可以扩展。</w:t>
      </w:r>
    </w:p>
    <w:p>
      <w:pPr>
        <w:rPr>
          <w:rFonts w:ascii="等线" w:hAnsi="等线" w:eastAsia="等线" w:cs="Times New Roman"/>
          <w:szCs w:val="21"/>
        </w:rPr>
      </w:pPr>
    </w:p>
    <w:p>
      <w:r>
        <w:br w:type="page"/>
      </w:r>
    </w:p>
    <w:p/>
    <w:tbl>
      <w:tblPr>
        <w:tblStyle w:val="9"/>
        <w:tblpPr w:leftFromText="180" w:rightFromText="180" w:vertAnchor="text" w:horzAnchor="page" w:tblpX="1583" w:tblpY="69"/>
        <w:tblOverlap w:val="never"/>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2863"/>
        <w:gridCol w:w="1783"/>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trPr>
        <w:tc>
          <w:tcPr>
            <w:tcW w:w="203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40" w:firstLineChars="100"/>
              <w:rPr>
                <w:rFonts w:ascii="仿宋" w:hAnsi="仿宋" w:eastAsia="仿宋" w:cs="仿宋"/>
                <w:sz w:val="24"/>
                <w:szCs w:val="24"/>
              </w:rPr>
            </w:pPr>
            <w:r>
              <w:rPr>
                <w:rFonts w:hint="eastAsia" w:ascii="仿宋" w:hAnsi="仿宋" w:eastAsia="仿宋" w:cs="仿宋"/>
                <w:sz w:val="24"/>
                <w:szCs w:val="24"/>
              </w:rPr>
              <w:t>申报</w:t>
            </w:r>
            <w:r>
              <w:rPr>
                <w:rFonts w:hint="eastAsia" w:ascii="仿宋" w:hAnsi="仿宋" w:eastAsia="仿宋" w:cs="仿宋"/>
                <w:sz w:val="24"/>
                <w:szCs w:val="24"/>
              </w:rPr>
              <w:br w:type="page"/>
            </w:r>
            <w:r>
              <w:rPr>
                <w:rFonts w:hint="eastAsia" w:ascii="仿宋" w:hAnsi="仿宋" w:eastAsia="仿宋" w:cs="仿宋"/>
                <w:sz w:val="24"/>
                <w:szCs w:val="24"/>
              </w:rPr>
              <w:t>单位名称</w:t>
            </w:r>
          </w:p>
        </w:tc>
        <w:tc>
          <w:tcPr>
            <w:tcW w:w="286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jc w:val="center"/>
              <w:rPr>
                <w:rFonts w:ascii="仿宋" w:hAnsi="仿宋" w:eastAsia="仿宋" w:cs="仿宋"/>
                <w:sz w:val="24"/>
                <w:szCs w:val="24"/>
              </w:rPr>
            </w:pPr>
          </w:p>
        </w:tc>
        <w:tc>
          <w:tcPr>
            <w:tcW w:w="1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示范县（市、区）名称</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非遗保护工作</w:t>
            </w:r>
          </w:p>
          <w:p>
            <w:pPr>
              <w:snapToGrid w:val="0"/>
              <w:ind w:right="-51"/>
              <w:jc w:val="center"/>
              <w:rPr>
                <w:rFonts w:ascii="仿宋" w:hAnsi="仿宋" w:eastAsia="仿宋" w:cs="仿宋"/>
                <w:sz w:val="24"/>
                <w:szCs w:val="24"/>
              </w:rPr>
            </w:pPr>
            <w:r>
              <w:rPr>
                <w:rFonts w:hint="eastAsia" w:ascii="仿宋" w:hAnsi="仿宋" w:eastAsia="仿宋" w:cs="仿宋"/>
                <w:sz w:val="24"/>
                <w:szCs w:val="24"/>
              </w:rPr>
              <w:t>专门负责人</w:t>
            </w:r>
          </w:p>
        </w:tc>
        <w:tc>
          <w:tcPr>
            <w:tcW w:w="2863" w:type="dxa"/>
            <w:tcBorders>
              <w:top w:val="single" w:color="auto" w:sz="4" w:space="0"/>
              <w:left w:val="single" w:color="auto" w:sz="4" w:space="0"/>
              <w:bottom w:val="single" w:color="auto" w:sz="4" w:space="0"/>
              <w:right w:val="single" w:color="auto" w:sz="4" w:space="0"/>
            </w:tcBorders>
            <w:vAlign w:val="center"/>
          </w:tcPr>
          <w:p>
            <w:pPr>
              <w:snapToGrid w:val="0"/>
              <w:ind w:right="-66" w:firstLine="480" w:firstLineChars="200"/>
              <w:jc w:val="center"/>
              <w:rPr>
                <w:rFonts w:ascii="仿宋" w:hAnsi="仿宋" w:eastAsia="仿宋" w:cs="仿宋"/>
                <w:sz w:val="24"/>
                <w:szCs w:val="24"/>
              </w:rPr>
            </w:pPr>
          </w:p>
        </w:tc>
        <w:tc>
          <w:tcPr>
            <w:tcW w:w="1783" w:type="dxa"/>
            <w:tcBorders>
              <w:top w:val="single" w:color="auto" w:sz="4" w:space="0"/>
              <w:left w:val="single" w:color="auto" w:sz="4" w:space="0"/>
              <w:bottom w:val="single" w:color="auto" w:sz="4" w:space="0"/>
              <w:right w:val="single" w:color="auto" w:sz="4" w:space="0"/>
            </w:tcBorders>
            <w:vAlign w:val="center"/>
          </w:tcPr>
          <w:p>
            <w:pPr>
              <w:snapToGrid w:val="0"/>
              <w:ind w:right="-66"/>
              <w:jc w:val="center"/>
              <w:rPr>
                <w:rFonts w:ascii="仿宋" w:hAnsi="仿宋" w:eastAsia="仿宋" w:cs="仿宋"/>
                <w:sz w:val="24"/>
                <w:szCs w:val="24"/>
              </w:rPr>
            </w:pPr>
            <w:r>
              <w:rPr>
                <w:rFonts w:hint="eastAsia" w:ascii="仿宋" w:hAnsi="仿宋" w:eastAsia="仿宋" w:cs="仿宋"/>
                <w:sz w:val="24"/>
                <w:szCs w:val="24"/>
              </w:rPr>
              <w:t>单位及职务</w:t>
            </w:r>
          </w:p>
        </w:tc>
        <w:tc>
          <w:tcPr>
            <w:tcW w:w="2289" w:type="dxa"/>
            <w:tcBorders>
              <w:top w:val="single" w:color="auto" w:sz="4" w:space="0"/>
              <w:left w:val="single" w:color="auto" w:sz="4" w:space="0"/>
              <w:bottom w:val="single" w:color="auto" w:sz="4" w:space="0"/>
              <w:right w:val="single" w:color="auto" w:sz="4" w:space="0"/>
            </w:tcBorders>
            <w:vAlign w:val="center"/>
          </w:tcPr>
          <w:p>
            <w:pPr>
              <w:snapToGrid w:val="0"/>
              <w:ind w:right="-66"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66"/>
              <w:jc w:val="center"/>
              <w:rPr>
                <w:rFonts w:ascii="仿宋" w:hAnsi="仿宋" w:eastAsia="仿宋" w:cs="仿宋"/>
                <w:sz w:val="24"/>
                <w:szCs w:val="24"/>
              </w:rPr>
            </w:pPr>
            <w:r>
              <w:rPr>
                <w:rFonts w:hint="eastAsia" w:ascii="仿宋" w:hAnsi="仿宋" w:eastAsia="仿宋" w:cs="仿宋"/>
                <w:sz w:val="24"/>
                <w:szCs w:val="24"/>
              </w:rPr>
              <w:t>联系电话</w:t>
            </w:r>
          </w:p>
        </w:tc>
        <w:tc>
          <w:tcPr>
            <w:tcW w:w="2863" w:type="dxa"/>
            <w:tcBorders>
              <w:top w:val="single" w:color="auto" w:sz="4" w:space="0"/>
              <w:left w:val="single" w:color="auto" w:sz="4" w:space="0"/>
              <w:bottom w:val="single" w:color="auto" w:sz="4" w:space="0"/>
              <w:right w:val="single" w:color="auto" w:sz="4" w:space="0"/>
            </w:tcBorders>
            <w:vAlign w:val="center"/>
          </w:tcPr>
          <w:p>
            <w:pPr>
              <w:snapToGrid w:val="0"/>
              <w:ind w:right="-66"/>
              <w:rPr>
                <w:rFonts w:ascii="仿宋" w:hAnsi="仿宋" w:eastAsia="仿宋" w:cs="仿宋"/>
                <w:sz w:val="24"/>
                <w:szCs w:val="24"/>
              </w:rPr>
            </w:pPr>
            <w:r>
              <w:rPr>
                <w:rFonts w:hint="eastAsia" w:ascii="仿宋" w:hAnsi="仿宋" w:eastAsia="仿宋" w:cs="仿宋"/>
                <w:sz w:val="24"/>
                <w:szCs w:val="24"/>
              </w:rPr>
              <w:t>固话：</w:t>
            </w:r>
          </w:p>
          <w:p>
            <w:pPr>
              <w:snapToGrid w:val="0"/>
              <w:ind w:right="-66"/>
              <w:rPr>
                <w:rFonts w:ascii="仿宋" w:hAnsi="仿宋" w:eastAsia="仿宋" w:cs="仿宋"/>
                <w:sz w:val="24"/>
                <w:szCs w:val="24"/>
              </w:rPr>
            </w:pPr>
            <w:r>
              <w:rPr>
                <w:rFonts w:hint="eastAsia" w:ascii="仿宋" w:hAnsi="仿宋" w:eastAsia="仿宋" w:cs="仿宋"/>
                <w:sz w:val="24"/>
                <w:szCs w:val="24"/>
              </w:rPr>
              <w:t>手机号：</w:t>
            </w:r>
          </w:p>
        </w:tc>
        <w:tc>
          <w:tcPr>
            <w:tcW w:w="1783" w:type="dxa"/>
            <w:tcBorders>
              <w:top w:val="single" w:color="auto" w:sz="4" w:space="0"/>
              <w:left w:val="single" w:color="auto" w:sz="4" w:space="0"/>
              <w:bottom w:val="single" w:color="auto" w:sz="4" w:space="0"/>
              <w:right w:val="single" w:color="auto" w:sz="4" w:space="0"/>
            </w:tcBorders>
            <w:vAlign w:val="center"/>
          </w:tcPr>
          <w:p>
            <w:pPr>
              <w:snapToGrid w:val="0"/>
              <w:ind w:right="-66"/>
              <w:jc w:val="center"/>
              <w:rPr>
                <w:rFonts w:ascii="仿宋" w:hAnsi="仿宋" w:eastAsia="仿宋" w:cs="仿宋"/>
                <w:sz w:val="24"/>
                <w:szCs w:val="24"/>
              </w:rPr>
            </w:pPr>
            <w:r>
              <w:rPr>
                <w:rFonts w:hint="eastAsia" w:ascii="仿宋" w:hAnsi="仿宋" w:eastAsia="仿宋" w:cs="仿宋"/>
                <w:sz w:val="24"/>
                <w:szCs w:val="24"/>
              </w:rPr>
              <w:t>电子邮箱</w:t>
            </w:r>
          </w:p>
        </w:tc>
        <w:tc>
          <w:tcPr>
            <w:tcW w:w="2289" w:type="dxa"/>
            <w:tcBorders>
              <w:top w:val="single" w:color="auto" w:sz="4" w:space="0"/>
              <w:left w:val="single" w:color="auto" w:sz="4" w:space="0"/>
              <w:bottom w:val="single" w:color="auto" w:sz="4" w:space="0"/>
              <w:right w:val="single" w:color="auto" w:sz="4" w:space="0"/>
            </w:tcBorders>
            <w:vAlign w:val="center"/>
          </w:tcPr>
          <w:p>
            <w:pPr>
              <w:snapToGrid w:val="0"/>
              <w:ind w:right="-66"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拥有省级以上非遗代表性项目数量及名称</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拥有市级以上非遗代表性项目数量及名称</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拥有县级以上非遗代表性项目数量及名称</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拥有县级以上非遗代表性传承人情况</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4"/>
                <w:szCs w:val="24"/>
              </w:rPr>
            </w:pPr>
            <w:r>
              <w:rPr>
                <w:rFonts w:hint="eastAsia" w:ascii="仿宋" w:hAnsi="仿宋" w:eastAsia="仿宋" w:cs="仿宋"/>
                <w:sz w:val="24"/>
                <w:szCs w:val="24"/>
              </w:rPr>
              <w:t>国家级  人：姓名（传承项目名称）</w:t>
            </w:r>
          </w:p>
          <w:p>
            <w:pPr>
              <w:snapToGrid w:val="0"/>
              <w:rPr>
                <w:rFonts w:ascii="仿宋" w:hAnsi="仿宋" w:eastAsia="仿宋" w:cs="仿宋"/>
                <w:sz w:val="24"/>
                <w:szCs w:val="24"/>
              </w:rPr>
            </w:pPr>
            <w:r>
              <w:rPr>
                <w:rFonts w:hint="eastAsia" w:ascii="仿宋" w:hAnsi="仿宋" w:eastAsia="仿宋" w:cs="仿宋"/>
                <w:sz w:val="24"/>
                <w:szCs w:val="24"/>
              </w:rPr>
              <w:t>省级  人：姓名（传承项目名称）</w:t>
            </w:r>
          </w:p>
          <w:p>
            <w:pPr>
              <w:snapToGrid w:val="0"/>
              <w:rPr>
                <w:rFonts w:ascii="仿宋" w:hAnsi="仿宋" w:eastAsia="仿宋" w:cs="仿宋"/>
                <w:sz w:val="24"/>
                <w:szCs w:val="24"/>
              </w:rPr>
            </w:pPr>
            <w:r>
              <w:rPr>
                <w:rFonts w:hint="eastAsia" w:ascii="仿宋" w:hAnsi="仿宋" w:eastAsia="仿宋" w:cs="仿宋"/>
                <w:sz w:val="24"/>
                <w:szCs w:val="24"/>
              </w:rPr>
              <w:t>市级  人：姓名（传承项目名称）</w:t>
            </w:r>
          </w:p>
          <w:p>
            <w:pPr>
              <w:snapToGrid w:val="0"/>
              <w:rPr>
                <w:rFonts w:ascii="仿宋" w:hAnsi="仿宋" w:eastAsia="仿宋" w:cs="仿宋"/>
                <w:sz w:val="24"/>
                <w:szCs w:val="24"/>
              </w:rPr>
            </w:pPr>
            <w:r>
              <w:rPr>
                <w:rFonts w:hint="eastAsia" w:ascii="仿宋" w:hAnsi="仿宋" w:eastAsia="仿宋" w:cs="仿宋"/>
                <w:sz w:val="24"/>
                <w:szCs w:val="24"/>
              </w:rPr>
              <w:t>县级  人：姓名（传承项目名称）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color w:val="252525"/>
                <w:sz w:val="24"/>
                <w:szCs w:val="24"/>
                <w:shd w:val="clear" w:color="auto" w:fill="FFFFFF"/>
              </w:rPr>
            </w:pPr>
            <w:r>
              <w:rPr>
                <w:rFonts w:hint="eastAsia" w:ascii="仿宋" w:hAnsi="仿宋" w:eastAsia="仿宋" w:cs="仿宋"/>
                <w:color w:val="252525"/>
                <w:sz w:val="24"/>
                <w:szCs w:val="24"/>
                <w:shd w:val="clear" w:color="auto" w:fill="FFFFFF"/>
              </w:rPr>
              <w:t>2020-2023年开展的非遗宣传展示活动名称及参与人数</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4"/>
                <w:szCs w:val="24"/>
              </w:rPr>
            </w:pPr>
            <w:r>
              <w:rPr>
                <w:rFonts w:hint="eastAsia" w:ascii="仿宋" w:hAnsi="仿宋" w:eastAsia="仿宋" w:cs="仿宋"/>
                <w:sz w:val="24"/>
                <w:szCs w:val="24"/>
              </w:rPr>
              <w:t>活动名称，参与人数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color w:val="252525"/>
                <w:sz w:val="24"/>
                <w:szCs w:val="24"/>
                <w:shd w:val="clear" w:color="auto" w:fill="FFFFFF"/>
              </w:rPr>
              <w:t>2020-2023年开展的非遗培训、体验活动名称及人数</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color w:val="252525"/>
                <w:sz w:val="24"/>
                <w:szCs w:val="24"/>
                <w:shd w:val="clear" w:color="auto" w:fill="FFFFFF"/>
              </w:rPr>
            </w:pPr>
            <w:r>
              <w:rPr>
                <w:rFonts w:hint="eastAsia" w:ascii="仿宋" w:hAnsi="仿宋" w:eastAsia="仿宋" w:cs="仿宋"/>
                <w:color w:val="252525"/>
                <w:sz w:val="24"/>
                <w:szCs w:val="24"/>
                <w:shd w:val="clear" w:color="auto" w:fill="FFFFFF"/>
              </w:rPr>
              <w:t>现有非遗场馆名称及基本情况</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color w:val="252525"/>
                <w:sz w:val="24"/>
                <w:szCs w:val="24"/>
                <w:shd w:val="clear" w:color="auto" w:fill="FFFFFF"/>
              </w:rPr>
            </w:pPr>
            <w:r>
              <w:rPr>
                <w:rFonts w:hint="eastAsia" w:ascii="仿宋" w:hAnsi="仿宋" w:eastAsia="仿宋" w:cs="仿宋"/>
                <w:color w:val="252525"/>
                <w:sz w:val="24"/>
                <w:szCs w:val="24"/>
                <w:shd w:val="clear" w:color="auto" w:fill="FFFFFF"/>
              </w:rPr>
              <w:t>现有非遗传习所名称及情况</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color w:val="252525"/>
                <w:sz w:val="24"/>
                <w:szCs w:val="24"/>
                <w:shd w:val="clear" w:color="auto" w:fill="FFFFFF"/>
              </w:rPr>
            </w:pPr>
            <w:r>
              <w:rPr>
                <w:rFonts w:hint="eastAsia" w:ascii="仿宋" w:hAnsi="仿宋" w:eastAsia="仿宋" w:cs="仿宋"/>
                <w:color w:val="252525"/>
                <w:sz w:val="24"/>
                <w:szCs w:val="24"/>
                <w:shd w:val="clear" w:color="auto" w:fill="FFFFFF"/>
              </w:rPr>
              <w:t>现有非遗工坊名称及情况</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color w:val="252525"/>
                <w:sz w:val="24"/>
                <w:szCs w:val="24"/>
                <w:shd w:val="clear" w:color="auto" w:fill="FFFFFF"/>
              </w:rPr>
            </w:pPr>
            <w:r>
              <w:rPr>
                <w:rFonts w:hint="eastAsia" w:ascii="仿宋" w:hAnsi="仿宋" w:eastAsia="仿宋" w:cs="仿宋"/>
                <w:color w:val="252525"/>
                <w:sz w:val="24"/>
                <w:szCs w:val="24"/>
                <w:shd w:val="clear" w:color="auto" w:fill="FFFFFF"/>
              </w:rPr>
              <w:t>现有荣誉及称号</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非遗保护工作经费配套情况</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tabs>
                <w:tab w:val="left" w:pos="7525"/>
                <w:tab w:val="left" w:pos="7556"/>
              </w:tabs>
              <w:snapToGrid w:val="0"/>
              <w:ind w:firstLine="480" w:firstLineChars="20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非遗保护工作机构及人员配套情况</w:t>
            </w:r>
          </w:p>
        </w:tc>
        <w:tc>
          <w:tcPr>
            <w:tcW w:w="6935" w:type="dxa"/>
            <w:gridSpan w:val="3"/>
            <w:tcBorders>
              <w:top w:val="single" w:color="auto" w:sz="4" w:space="0"/>
              <w:left w:val="single" w:color="auto" w:sz="4" w:space="0"/>
              <w:bottom w:val="single" w:color="auto" w:sz="4" w:space="0"/>
              <w:right w:val="single" w:color="auto" w:sz="4" w:space="0"/>
            </w:tcBorders>
          </w:tcPr>
          <w:p>
            <w:pPr>
              <w:tabs>
                <w:tab w:val="left" w:pos="7525"/>
                <w:tab w:val="left" w:pos="7556"/>
              </w:tabs>
              <w:snapToGrid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已采取的非遗保护传承利用措施及取得的成效</w:t>
            </w:r>
          </w:p>
        </w:tc>
        <w:tc>
          <w:tcPr>
            <w:tcW w:w="6935" w:type="dxa"/>
            <w:gridSpan w:val="3"/>
            <w:tcBorders>
              <w:top w:val="single" w:color="auto" w:sz="4" w:space="0"/>
              <w:left w:val="single" w:color="auto" w:sz="4" w:space="0"/>
              <w:bottom w:val="single" w:color="auto" w:sz="4" w:space="0"/>
              <w:right w:val="single" w:color="auto" w:sz="4" w:space="0"/>
            </w:tcBorders>
          </w:tcPr>
          <w:p>
            <w:pPr>
              <w:tabs>
                <w:tab w:val="left" w:pos="7556"/>
              </w:tabs>
              <w:snapToGrid w:val="0"/>
              <w:jc w:val="left"/>
              <w:rPr>
                <w:rFonts w:ascii="仿宋" w:hAnsi="仿宋" w:eastAsia="仿宋" w:cs="仿宋"/>
                <w:sz w:val="24"/>
                <w:szCs w:val="24"/>
              </w:rPr>
            </w:pPr>
            <w:r>
              <w:rPr>
                <w:rFonts w:hint="eastAsia" w:ascii="仿宋" w:hAnsi="仿宋" w:eastAsia="仿宋" w:cs="仿宋"/>
                <w:sz w:val="24"/>
                <w:szCs w:val="24"/>
              </w:rPr>
              <w:t>（填写申报单位为加强非遗保护工作已采取的各项具体措施和取得的成效，产生的社会、经济效益及影响。）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2023—2025年工作计划主要内容</w:t>
            </w:r>
          </w:p>
        </w:tc>
        <w:tc>
          <w:tcPr>
            <w:tcW w:w="6935" w:type="dxa"/>
            <w:gridSpan w:val="3"/>
            <w:tcBorders>
              <w:top w:val="single" w:color="auto" w:sz="4" w:space="0"/>
              <w:left w:val="single" w:color="auto" w:sz="4" w:space="0"/>
              <w:bottom w:val="single" w:color="auto" w:sz="4" w:space="0"/>
              <w:right w:val="single" w:color="auto" w:sz="4" w:space="0"/>
            </w:tcBorders>
          </w:tcPr>
          <w:p>
            <w:pPr>
              <w:tabs>
                <w:tab w:val="left" w:pos="7556"/>
              </w:tabs>
              <w:snapToGrid w:val="0"/>
              <w:jc w:val="left"/>
              <w:rPr>
                <w:rFonts w:ascii="仿宋" w:hAnsi="仿宋" w:eastAsia="仿宋" w:cs="仿宋"/>
                <w:sz w:val="24"/>
                <w:szCs w:val="24"/>
              </w:rPr>
            </w:pPr>
            <w:r>
              <w:rPr>
                <w:rFonts w:hint="eastAsia" w:ascii="仿宋" w:hAnsi="仿宋" w:eastAsia="仿宋" w:cs="仿宋"/>
                <w:sz w:val="24"/>
                <w:szCs w:val="24"/>
              </w:rPr>
              <w:t>（填写2023—2025年度工作计划，列明具体可行的措施。）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exact"/>
        </w:trPr>
        <w:tc>
          <w:tcPr>
            <w:tcW w:w="203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区县人民</w:t>
            </w:r>
          </w:p>
          <w:p>
            <w:pPr>
              <w:widowControl/>
              <w:spacing w:line="5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政府意见</w:t>
            </w:r>
          </w:p>
        </w:tc>
        <w:tc>
          <w:tcPr>
            <w:tcW w:w="6935" w:type="dxa"/>
            <w:gridSpan w:val="3"/>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仿宋"/>
                <w:color w:val="000000"/>
                <w:sz w:val="24"/>
                <w:szCs w:val="24"/>
              </w:rPr>
            </w:pPr>
          </w:p>
          <w:p>
            <w:pPr>
              <w:widowControl/>
              <w:spacing w:line="560" w:lineRule="exact"/>
              <w:jc w:val="left"/>
              <w:rPr>
                <w:rFonts w:ascii="仿宋" w:hAnsi="仿宋" w:eastAsia="仿宋" w:cs="仿宋"/>
                <w:color w:val="000000"/>
                <w:sz w:val="24"/>
                <w:szCs w:val="24"/>
              </w:rPr>
            </w:pPr>
          </w:p>
          <w:p>
            <w:pPr>
              <w:rPr>
                <w:rFonts w:ascii="仿宋" w:hAnsi="仿宋" w:eastAsia="仿宋" w:cs="仿宋"/>
                <w:sz w:val="24"/>
                <w:szCs w:val="24"/>
              </w:rPr>
            </w:pPr>
          </w:p>
          <w:p>
            <w:pPr>
              <w:widowControl/>
              <w:spacing w:line="560" w:lineRule="exact"/>
              <w:ind w:firstLine="1680" w:firstLineChars="700"/>
              <w:jc w:val="left"/>
              <w:rPr>
                <w:rFonts w:ascii="仿宋" w:hAnsi="仿宋" w:eastAsia="仿宋" w:cs="仿宋"/>
                <w:color w:val="000000"/>
                <w:sz w:val="24"/>
                <w:szCs w:val="24"/>
              </w:rPr>
            </w:pPr>
            <w:r>
              <w:rPr>
                <w:rFonts w:hint="eastAsia" w:ascii="仿宋" w:hAnsi="仿宋" w:eastAsia="仿宋" w:cs="仿宋"/>
                <w:color w:val="000000"/>
                <w:sz w:val="24"/>
                <w:szCs w:val="24"/>
              </w:rPr>
              <w:t>负责人签字（公章）：</w:t>
            </w:r>
          </w:p>
          <w:p>
            <w:pPr>
              <w:rPr>
                <w:rFonts w:ascii="仿宋" w:hAnsi="仿宋" w:eastAsia="仿宋" w:cs="仿宋"/>
                <w:sz w:val="24"/>
                <w:szCs w:val="24"/>
              </w:rPr>
            </w:pPr>
            <w:r>
              <w:rPr>
                <w:rFonts w:hint="eastAsia" w:ascii="仿宋" w:hAnsi="仿宋" w:eastAsia="仿宋" w:cs="仿宋"/>
                <w:color w:val="000000"/>
                <w:sz w:val="24"/>
                <w:szCs w:val="24"/>
              </w:rPr>
              <w:t xml:space="preserve">                年   月   日</w:t>
            </w:r>
          </w:p>
          <w:p>
            <w:pPr>
              <w:rPr>
                <w:rFonts w:ascii="仿宋" w:hAnsi="仿宋" w:eastAsia="仿宋" w:cs="仿宋"/>
                <w:sz w:val="24"/>
                <w:szCs w:val="24"/>
              </w:rPr>
            </w:pPr>
          </w:p>
          <w:p>
            <w:pPr>
              <w:widowControl/>
              <w:spacing w:line="560" w:lineRule="exact"/>
              <w:ind w:firstLine="1680" w:firstLineChars="700"/>
              <w:jc w:val="left"/>
              <w:rPr>
                <w:rFonts w:ascii="仿宋" w:hAnsi="仿宋" w:eastAsia="仿宋" w:cs="仿宋"/>
                <w:color w:val="000000"/>
                <w:sz w:val="24"/>
                <w:szCs w:val="24"/>
              </w:rPr>
            </w:pPr>
          </w:p>
          <w:p>
            <w:pPr>
              <w:widowControl/>
              <w:spacing w:line="560" w:lineRule="exact"/>
              <w:ind w:firstLine="1680" w:firstLineChars="700"/>
              <w:jc w:val="left"/>
              <w:rPr>
                <w:rFonts w:ascii="仿宋" w:hAnsi="仿宋" w:eastAsia="仿宋" w:cs="仿宋"/>
                <w:color w:val="000000"/>
                <w:sz w:val="24"/>
                <w:szCs w:val="24"/>
              </w:rPr>
            </w:pPr>
            <w:r>
              <w:rPr>
                <w:rFonts w:hint="eastAsia" w:ascii="仿宋" w:hAnsi="仿宋" w:eastAsia="仿宋" w:cs="仿宋"/>
                <w:color w:val="000000"/>
                <w:sz w:val="24"/>
                <w:szCs w:val="24"/>
              </w:rPr>
              <w:t>负责人签字（公章）：</w:t>
            </w:r>
          </w:p>
          <w:p>
            <w:pPr>
              <w:widowControl/>
              <w:spacing w:line="560" w:lineRule="exact"/>
              <w:jc w:val="left"/>
              <w:rPr>
                <w:rFonts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exact"/>
        </w:trPr>
        <w:tc>
          <w:tcPr>
            <w:tcW w:w="203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市级人民</w:t>
            </w:r>
          </w:p>
          <w:p>
            <w:pPr>
              <w:widowControl/>
              <w:spacing w:line="5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政府意见</w:t>
            </w:r>
          </w:p>
        </w:tc>
        <w:tc>
          <w:tcPr>
            <w:tcW w:w="6935" w:type="dxa"/>
            <w:gridSpan w:val="3"/>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仿宋"/>
                <w:color w:val="000000"/>
                <w:sz w:val="24"/>
                <w:szCs w:val="24"/>
              </w:rPr>
            </w:pPr>
          </w:p>
          <w:p>
            <w:pPr>
              <w:widowControl/>
              <w:spacing w:line="560" w:lineRule="exact"/>
              <w:ind w:firstLine="1680" w:firstLineChars="700"/>
              <w:jc w:val="left"/>
              <w:rPr>
                <w:rFonts w:ascii="仿宋" w:hAnsi="仿宋" w:eastAsia="仿宋" w:cs="仿宋"/>
                <w:color w:val="000000"/>
                <w:sz w:val="24"/>
                <w:szCs w:val="24"/>
              </w:rPr>
            </w:pPr>
          </w:p>
          <w:p>
            <w:pPr>
              <w:widowControl/>
              <w:spacing w:line="560" w:lineRule="exact"/>
              <w:ind w:firstLine="1680" w:firstLineChars="700"/>
              <w:jc w:val="left"/>
              <w:rPr>
                <w:rFonts w:ascii="仿宋" w:hAnsi="仿宋" w:eastAsia="仿宋" w:cs="仿宋"/>
                <w:color w:val="000000"/>
                <w:sz w:val="24"/>
                <w:szCs w:val="24"/>
              </w:rPr>
            </w:pPr>
            <w:r>
              <w:rPr>
                <w:rFonts w:hint="eastAsia" w:ascii="仿宋" w:hAnsi="仿宋" w:eastAsia="仿宋" w:cs="仿宋"/>
                <w:color w:val="000000"/>
                <w:sz w:val="24"/>
                <w:szCs w:val="24"/>
              </w:rPr>
              <w:t>负责人签字（公章）：</w:t>
            </w:r>
          </w:p>
          <w:p>
            <w:pPr>
              <w:widowControl/>
              <w:spacing w:line="560" w:lineRule="exact"/>
              <w:jc w:val="left"/>
              <w:rPr>
                <w:rFonts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exact"/>
        </w:trPr>
        <w:tc>
          <w:tcPr>
            <w:tcW w:w="203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省级专家</w:t>
            </w:r>
          </w:p>
          <w:p>
            <w:pPr>
              <w:widowControl/>
              <w:spacing w:line="5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评审意见</w:t>
            </w:r>
          </w:p>
        </w:tc>
        <w:tc>
          <w:tcPr>
            <w:tcW w:w="6935" w:type="dxa"/>
            <w:gridSpan w:val="3"/>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仿宋"/>
                <w:color w:val="000000"/>
                <w:sz w:val="24"/>
                <w:szCs w:val="24"/>
              </w:rPr>
            </w:pPr>
            <w:r>
              <w:rPr>
                <w:rFonts w:hint="eastAsia" w:ascii="仿宋" w:hAnsi="仿宋" w:eastAsia="仿宋" w:cs="仿宋"/>
                <w:color w:val="000000"/>
                <w:sz w:val="24"/>
                <w:szCs w:val="24"/>
              </w:rPr>
              <w:t xml:space="preserve">   </w:t>
            </w:r>
          </w:p>
          <w:p>
            <w:pPr>
              <w:widowControl/>
              <w:spacing w:line="560" w:lineRule="exact"/>
              <w:jc w:val="left"/>
              <w:rPr>
                <w:rFonts w:ascii="仿宋" w:hAnsi="仿宋" w:eastAsia="仿宋" w:cs="仿宋"/>
                <w:color w:val="000000"/>
                <w:sz w:val="24"/>
                <w:szCs w:val="24"/>
              </w:rPr>
            </w:pPr>
          </w:p>
          <w:p>
            <w:pPr>
              <w:widowControl/>
              <w:spacing w:line="560" w:lineRule="exact"/>
              <w:ind w:firstLine="1920" w:firstLineChars="800"/>
              <w:jc w:val="left"/>
              <w:rPr>
                <w:rFonts w:ascii="仿宋" w:hAnsi="仿宋" w:eastAsia="仿宋" w:cs="仿宋"/>
                <w:color w:val="000000"/>
                <w:sz w:val="24"/>
                <w:szCs w:val="24"/>
              </w:rPr>
            </w:pPr>
            <w:r>
              <w:rPr>
                <w:rFonts w:hint="eastAsia" w:ascii="仿宋" w:hAnsi="仿宋" w:eastAsia="仿宋" w:cs="仿宋"/>
                <w:color w:val="000000"/>
                <w:sz w:val="24"/>
                <w:szCs w:val="24"/>
              </w:rPr>
              <w:t>组长签字：</w:t>
            </w:r>
          </w:p>
          <w:p>
            <w:pPr>
              <w:widowControl/>
              <w:spacing w:line="560" w:lineRule="exact"/>
              <w:jc w:val="left"/>
              <w:rPr>
                <w:rFonts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bl>
    <w:p>
      <w:pPr>
        <w:spacing w:line="760" w:lineRule="exact"/>
        <w:rPr>
          <w:rFonts w:ascii="CESI黑体-GB13000" w:hAnsi="CESI黑体-GB13000" w:eastAsia="CESI黑体-GB13000" w:cs="CESI黑体-GB13000"/>
          <w:bCs/>
          <w:sz w:val="32"/>
          <w:szCs w:val="32"/>
        </w:rPr>
      </w:pPr>
      <w:r>
        <w:rPr>
          <w:rFonts w:hint="eastAsia" w:ascii="CESI黑体-GB13000" w:hAnsi="CESI黑体-GB13000" w:eastAsia="CESI黑体-GB13000" w:cs="CESI黑体-GB13000"/>
          <w:bCs/>
          <w:sz w:val="32"/>
          <w:szCs w:val="32"/>
        </w:rPr>
        <w:t>附件3</w:t>
      </w:r>
    </w:p>
    <w:p>
      <w:pPr>
        <w:jc w:val="center"/>
        <w:rPr>
          <w:rFonts w:ascii="华文中宋" w:hAnsi="华文中宋" w:eastAsia="华文中宋" w:cs="Times New Roman"/>
          <w:b/>
          <w:color w:val="000000"/>
          <w:sz w:val="52"/>
          <w:szCs w:val="52"/>
        </w:rPr>
      </w:pPr>
    </w:p>
    <w:p>
      <w:pPr>
        <w:jc w:val="center"/>
        <w:rPr>
          <w:rFonts w:ascii="华文中宋" w:hAnsi="华文中宋" w:eastAsia="华文中宋" w:cs="Times New Roman"/>
          <w:b/>
          <w:color w:val="000000"/>
          <w:sz w:val="52"/>
          <w:szCs w:val="52"/>
        </w:rPr>
      </w:pPr>
    </w:p>
    <w:p>
      <w:pPr>
        <w:jc w:val="center"/>
        <w:rPr>
          <w:rFonts w:ascii="黑体" w:hAnsi="黑体" w:eastAsia="黑体" w:cs="黑体"/>
          <w:b/>
          <w:color w:val="000000"/>
          <w:sz w:val="48"/>
          <w:szCs w:val="48"/>
        </w:rPr>
      </w:pPr>
      <w:r>
        <w:rPr>
          <w:rFonts w:hint="eastAsia" w:ascii="黑体" w:hAnsi="黑体" w:eastAsia="黑体" w:cs="黑体"/>
          <w:b/>
          <w:color w:val="000000"/>
          <w:sz w:val="48"/>
          <w:szCs w:val="48"/>
        </w:rPr>
        <w:t>陕西省非物质文化遗产</w:t>
      </w:r>
    </w:p>
    <w:p>
      <w:pPr>
        <w:jc w:val="center"/>
        <w:rPr>
          <w:rFonts w:ascii="黑体" w:hAnsi="黑体" w:eastAsia="黑体" w:cs="黑体"/>
          <w:b/>
          <w:color w:val="000000"/>
          <w:sz w:val="48"/>
          <w:szCs w:val="48"/>
        </w:rPr>
      </w:pPr>
      <w:r>
        <w:rPr>
          <w:rFonts w:hint="eastAsia" w:ascii="黑体" w:hAnsi="黑体" w:eastAsia="黑体" w:cs="黑体"/>
          <w:b/>
          <w:color w:val="000000"/>
          <w:sz w:val="48"/>
          <w:szCs w:val="48"/>
        </w:rPr>
        <w:t>特色示范镇申报表</w:t>
      </w:r>
    </w:p>
    <w:p>
      <w:pPr>
        <w:rPr>
          <w:rFonts w:ascii="黑体" w:hAnsi="黑体" w:eastAsia="黑体" w:cs="黑体"/>
          <w:color w:val="000000"/>
          <w:sz w:val="48"/>
          <w:szCs w:val="48"/>
        </w:rPr>
      </w:pPr>
      <w:r>
        <w:rPr>
          <w:rFonts w:hint="eastAsia" w:ascii="黑体" w:hAnsi="黑体" w:eastAsia="黑体" w:cs="黑体"/>
          <w:color w:val="000000"/>
          <w:sz w:val="48"/>
          <w:szCs w:val="48"/>
        </w:rPr>
        <w:t xml:space="preserve"> </w:t>
      </w:r>
    </w:p>
    <w:p>
      <w:pPr>
        <w:rPr>
          <w:rFonts w:ascii="仿宋_GB2312" w:cs="Times New Roman"/>
          <w:color w:val="000000"/>
          <w:sz w:val="32"/>
          <w:szCs w:val="32"/>
        </w:rPr>
      </w:pPr>
      <w:r>
        <w:rPr>
          <w:rFonts w:ascii="仿宋_GB2312" w:cs="Times New Roman"/>
          <w:color w:val="000000"/>
          <w:sz w:val="32"/>
          <w:szCs w:val="32"/>
        </w:rPr>
        <w:t xml:space="preserve"> </w:t>
      </w:r>
    </w:p>
    <w:p>
      <w:pPr>
        <w:rPr>
          <w:rFonts w:ascii="仿宋_GB2312" w:cs="Times New Roman"/>
          <w:color w:val="000000"/>
          <w:sz w:val="32"/>
          <w:szCs w:val="32"/>
        </w:rPr>
      </w:pPr>
      <w:r>
        <w:rPr>
          <w:rFonts w:ascii="仿宋_GB2312" w:cs="Times New Roman"/>
          <w:color w:val="000000"/>
          <w:sz w:val="32"/>
          <w:szCs w:val="32"/>
        </w:rPr>
        <w:t xml:space="preserve"> </w:t>
      </w:r>
    </w:p>
    <w:p>
      <w:pPr>
        <w:rPr>
          <w:rFonts w:ascii="仿宋_GB2312" w:cs="Times New Roman"/>
          <w:color w:val="000000"/>
          <w:sz w:val="32"/>
          <w:szCs w:val="32"/>
        </w:rPr>
      </w:pPr>
    </w:p>
    <w:p>
      <w:pPr>
        <w:rPr>
          <w:rFonts w:ascii="仿宋_GB2312" w:cs="Times New Roman"/>
          <w:color w:val="000000"/>
          <w:sz w:val="32"/>
          <w:szCs w:val="32"/>
        </w:rPr>
      </w:pPr>
    </w:p>
    <w:p>
      <w:pPr>
        <w:rPr>
          <w:rFonts w:ascii="仿宋_GB2312" w:cs="Times New Roman"/>
          <w:color w:val="000000"/>
          <w:sz w:val="32"/>
          <w:szCs w:val="32"/>
        </w:rPr>
      </w:pPr>
      <w:r>
        <w:rPr>
          <w:rFonts w:ascii="仿宋_GB2312" w:cs="Times New Roman"/>
          <w:color w:val="000000"/>
          <w:sz w:val="32"/>
          <w:szCs w:val="32"/>
        </w:rPr>
        <w:t xml:space="preserve"> </w:t>
      </w:r>
    </w:p>
    <w:p>
      <w:pPr>
        <w:rPr>
          <w:rFonts w:ascii="仿宋_GB2312" w:cs="Times New Roman"/>
          <w:color w:val="000000"/>
          <w:sz w:val="32"/>
          <w:szCs w:val="32"/>
        </w:rPr>
      </w:pPr>
    </w:p>
    <w:p>
      <w:pPr>
        <w:rPr>
          <w:rFonts w:ascii="仿宋_GB2312" w:cs="Times New Roman"/>
          <w:color w:val="000000"/>
          <w:sz w:val="32"/>
          <w:szCs w:val="32"/>
        </w:rPr>
      </w:pPr>
    </w:p>
    <w:p>
      <w:pPr>
        <w:jc w:val="left"/>
        <w:rPr>
          <w:rFonts w:ascii="仿宋" w:hAnsi="仿宋" w:eastAsia="仿宋" w:cs="仿宋"/>
          <w:color w:val="000000"/>
          <w:sz w:val="32"/>
          <w:szCs w:val="32"/>
          <w:u w:val="single"/>
        </w:rPr>
      </w:pPr>
      <w:r>
        <w:rPr>
          <w:rFonts w:hint="eastAsia" w:ascii="仿宋" w:hAnsi="仿宋" w:eastAsia="仿宋" w:cs="仿宋"/>
          <w:color w:val="000000"/>
          <w:sz w:val="32"/>
          <w:szCs w:val="32"/>
        </w:rPr>
        <w:t>申报单位名称：</w:t>
      </w:r>
      <w:r>
        <w:rPr>
          <w:rFonts w:hint="eastAsia" w:ascii="仿宋" w:hAnsi="仿宋" w:eastAsia="仿宋" w:cs="仿宋"/>
          <w:color w:val="000000"/>
          <w:sz w:val="32"/>
          <w:szCs w:val="32"/>
          <w:u w:val="single"/>
        </w:rPr>
        <w:t xml:space="preserve">                              </w:t>
      </w:r>
    </w:p>
    <w:p>
      <w:pPr>
        <w:jc w:val="left"/>
        <w:rPr>
          <w:rFonts w:ascii="仿宋" w:hAnsi="仿宋" w:eastAsia="仿宋" w:cs="仿宋"/>
          <w:color w:val="000000"/>
          <w:sz w:val="32"/>
          <w:szCs w:val="32"/>
        </w:rPr>
      </w:pPr>
      <w:r>
        <w:rPr>
          <w:rFonts w:hint="eastAsia" w:ascii="仿宋" w:hAnsi="仿宋" w:eastAsia="仿宋" w:cs="仿宋"/>
          <w:color w:val="000000"/>
          <w:sz w:val="32"/>
          <w:szCs w:val="32"/>
        </w:rPr>
        <w:t xml:space="preserve">    </w:t>
      </w:r>
    </w:p>
    <w:p>
      <w:pPr>
        <w:jc w:val="left"/>
        <w:rPr>
          <w:rFonts w:ascii="黑体" w:hAnsi="宋体" w:eastAsia="黑体" w:cs="Times New Roman"/>
          <w:color w:val="000000"/>
          <w:sz w:val="32"/>
          <w:szCs w:val="32"/>
        </w:rPr>
      </w:pPr>
      <w:r>
        <w:rPr>
          <w:rFonts w:hint="eastAsia" w:ascii="仿宋" w:hAnsi="仿宋" w:eastAsia="仿宋" w:cs="仿宋"/>
          <w:color w:val="000000"/>
          <w:sz w:val="32"/>
          <w:szCs w:val="32"/>
        </w:rPr>
        <w:t>申报填表日期：</w:t>
      </w:r>
      <w:r>
        <w:rPr>
          <w:rFonts w:hint="eastAsia" w:ascii="仿宋" w:hAnsi="仿宋" w:eastAsia="仿宋" w:cs="仿宋"/>
          <w:color w:val="000000"/>
          <w:sz w:val="32"/>
          <w:szCs w:val="32"/>
          <w:u w:val="single"/>
        </w:rPr>
        <w:t xml:space="preserve">  </w:t>
      </w:r>
      <w:r>
        <w:rPr>
          <w:rFonts w:hint="eastAsia" w:ascii="黑体" w:hAnsi="宋体" w:eastAsia="黑体" w:cs="Times New Roman"/>
          <w:color w:val="000000"/>
          <w:sz w:val="32"/>
          <w:szCs w:val="32"/>
          <w:u w:val="single"/>
        </w:rPr>
        <w:t xml:space="preserve">  </w:t>
      </w:r>
      <w:r>
        <w:rPr>
          <w:rFonts w:ascii="黑体" w:hAnsi="宋体" w:eastAsia="黑体" w:cs="Times New Roman"/>
          <w:color w:val="000000"/>
          <w:sz w:val="32"/>
          <w:szCs w:val="32"/>
          <w:u w:val="single"/>
        </w:rPr>
        <w:t xml:space="preserve">      </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u w:val="single"/>
        </w:rPr>
        <w:t xml:space="preserve"> </w:t>
      </w:r>
      <w:r>
        <w:rPr>
          <w:rFonts w:ascii="仿宋" w:hAnsi="仿宋" w:eastAsia="仿宋" w:cs="Times New Roman"/>
          <w:color w:val="000000"/>
          <w:sz w:val="32"/>
          <w:szCs w:val="32"/>
          <w:u w:val="single"/>
        </w:rPr>
        <w:t xml:space="preserve">     </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u w:val="single"/>
        </w:rPr>
        <w:t xml:space="preserve"> </w:t>
      </w:r>
      <w:r>
        <w:rPr>
          <w:rFonts w:ascii="仿宋" w:hAnsi="仿宋" w:eastAsia="仿宋" w:cs="Times New Roman"/>
          <w:color w:val="000000"/>
          <w:sz w:val="32"/>
          <w:szCs w:val="32"/>
          <w:u w:val="single"/>
        </w:rPr>
        <w:t xml:space="preserve">        </w:t>
      </w:r>
      <w:r>
        <w:rPr>
          <w:rFonts w:hint="eastAsia" w:ascii="仿宋" w:hAnsi="仿宋" w:eastAsia="仿宋" w:cs="Times New Roman"/>
          <w:color w:val="000000"/>
          <w:sz w:val="32"/>
          <w:szCs w:val="32"/>
        </w:rPr>
        <w:t>日</w:t>
      </w:r>
    </w:p>
    <w:p>
      <w:pPr>
        <w:jc w:val="left"/>
        <w:rPr>
          <w:rFonts w:ascii="黑体" w:hAnsi="宋体" w:eastAsia="黑体" w:cs="Times New Roman"/>
          <w:color w:val="000000"/>
          <w:sz w:val="32"/>
          <w:szCs w:val="32"/>
        </w:rPr>
      </w:pPr>
    </w:p>
    <w:p>
      <w:pPr>
        <w:jc w:val="center"/>
        <w:rPr>
          <w:rFonts w:ascii="楷体" w:hAnsi="楷体" w:eastAsia="楷体" w:cs="Times New Roman"/>
          <w:color w:val="000000"/>
          <w:sz w:val="32"/>
          <w:szCs w:val="32"/>
        </w:rPr>
      </w:pPr>
    </w:p>
    <w:p>
      <w:pPr>
        <w:jc w:val="center"/>
        <w:rPr>
          <w:rFonts w:ascii="楷体" w:hAnsi="楷体" w:eastAsia="楷体" w:cs="Times New Roman"/>
          <w:color w:val="000000"/>
          <w:sz w:val="32"/>
          <w:szCs w:val="32"/>
        </w:rPr>
      </w:pPr>
    </w:p>
    <w:p>
      <w:pPr>
        <w:jc w:val="center"/>
        <w:rPr>
          <w:rFonts w:ascii="楷体" w:hAnsi="楷体" w:eastAsia="楷体" w:cs="Times New Roman"/>
          <w:color w:val="000000"/>
          <w:sz w:val="32"/>
          <w:szCs w:val="32"/>
        </w:rPr>
      </w:pPr>
    </w:p>
    <w:p>
      <w:pPr>
        <w:jc w:val="center"/>
        <w:rPr>
          <w:rFonts w:ascii="楷体" w:hAnsi="楷体" w:eastAsia="楷体" w:cs="Times New Roman"/>
          <w:color w:val="000000"/>
          <w:sz w:val="32"/>
          <w:szCs w:val="32"/>
        </w:rPr>
      </w:pPr>
    </w:p>
    <w:p>
      <w:pPr>
        <w:jc w:val="center"/>
        <w:rPr>
          <w:rFonts w:ascii="楷体" w:hAnsi="楷体" w:eastAsia="楷体" w:cs="Times New Roman"/>
          <w:color w:val="000000"/>
          <w:sz w:val="32"/>
          <w:szCs w:val="32"/>
        </w:rPr>
      </w:pPr>
    </w:p>
    <w:p>
      <w:pPr>
        <w:jc w:val="center"/>
        <w:rPr>
          <w:rFonts w:ascii="楷体" w:hAnsi="楷体" w:eastAsia="楷体" w:cs="Times New Roman"/>
          <w:color w:val="000000"/>
          <w:sz w:val="32"/>
          <w:szCs w:val="32"/>
        </w:rPr>
      </w:pPr>
    </w:p>
    <w:p>
      <w:pPr>
        <w:ind w:firstLine="2560" w:firstLineChars="800"/>
        <w:jc w:val="left"/>
        <w:rPr>
          <w:rFonts w:ascii="楷体" w:hAnsi="楷体" w:eastAsia="楷体" w:cs="Times New Roman"/>
          <w:color w:val="000000"/>
          <w:sz w:val="32"/>
          <w:szCs w:val="32"/>
        </w:rPr>
      </w:pPr>
      <w:r>
        <w:rPr>
          <w:rFonts w:hint="eastAsia" w:ascii="楷体" w:hAnsi="楷体" w:eastAsia="楷体" w:cs="Times New Roman"/>
          <w:color w:val="000000"/>
          <w:sz w:val="32"/>
          <w:szCs w:val="32"/>
          <w:lang w:bidi="ar"/>
        </w:rPr>
        <w:t>陕西省文化和旅游厅制</w:t>
      </w:r>
    </w:p>
    <w:p>
      <w:pPr>
        <w:jc w:val="left"/>
        <w:rPr>
          <w:rFonts w:ascii="楷体" w:hAnsi="楷体" w:eastAsia="楷体" w:cs="Times New Roman"/>
          <w:color w:val="000000"/>
          <w:sz w:val="32"/>
          <w:szCs w:val="32"/>
        </w:rPr>
      </w:pPr>
      <w:r>
        <w:rPr>
          <w:rFonts w:hint="eastAsia" w:ascii="楷体" w:hAnsi="楷体" w:eastAsia="楷体" w:cs="Times New Roman"/>
          <w:color w:val="000000"/>
          <w:sz w:val="32"/>
          <w:szCs w:val="32"/>
          <w:lang w:bidi="ar"/>
        </w:rPr>
        <w:t xml:space="preserve">                   2023年   月</w:t>
      </w:r>
    </w:p>
    <w:p>
      <w:r>
        <w:br w:type="page"/>
      </w:r>
    </w:p>
    <w:p>
      <w:pPr>
        <w:spacing w:line="480" w:lineRule="auto"/>
        <w:jc w:val="center"/>
        <w:rPr>
          <w:rFonts w:ascii="仿宋_GB2312" w:hAnsi="宋体" w:cs="Times New Roman"/>
          <w:b/>
          <w:bCs/>
          <w:color w:val="000000"/>
          <w:sz w:val="36"/>
          <w:szCs w:val="36"/>
        </w:rPr>
      </w:pPr>
      <w:r>
        <w:rPr>
          <w:rFonts w:hint="eastAsia" w:ascii="宋体" w:hAnsi="宋体" w:cs="Times New Roman"/>
          <w:b/>
          <w:bCs/>
          <w:color w:val="000000"/>
          <w:sz w:val="36"/>
          <w:szCs w:val="36"/>
          <w:lang w:bidi="ar"/>
        </w:rPr>
        <w:t>填</w:t>
      </w:r>
      <w:r>
        <w:rPr>
          <w:rFonts w:ascii="仿宋_GB2312" w:hAnsi="宋体" w:cs="Times New Roman"/>
          <w:b/>
          <w:bCs/>
          <w:color w:val="000000"/>
          <w:sz w:val="36"/>
          <w:szCs w:val="36"/>
          <w:lang w:bidi="ar"/>
        </w:rPr>
        <w:t xml:space="preserve"> </w:t>
      </w:r>
      <w:r>
        <w:rPr>
          <w:rFonts w:hint="eastAsia" w:ascii="宋体" w:hAnsi="宋体" w:cs="Times New Roman"/>
          <w:b/>
          <w:bCs/>
          <w:color w:val="000000"/>
          <w:sz w:val="36"/>
          <w:szCs w:val="36"/>
          <w:lang w:bidi="ar"/>
        </w:rPr>
        <w:t>写</w:t>
      </w:r>
      <w:r>
        <w:rPr>
          <w:rFonts w:ascii="仿宋_GB2312" w:hAnsi="宋体" w:cs="Times New Roman"/>
          <w:b/>
          <w:bCs/>
          <w:color w:val="000000"/>
          <w:sz w:val="36"/>
          <w:szCs w:val="36"/>
          <w:lang w:bidi="ar"/>
        </w:rPr>
        <w:t xml:space="preserve"> </w:t>
      </w:r>
      <w:r>
        <w:rPr>
          <w:rFonts w:hint="eastAsia" w:ascii="宋体" w:hAnsi="宋体" w:cs="Times New Roman"/>
          <w:b/>
          <w:bCs/>
          <w:color w:val="000000"/>
          <w:sz w:val="36"/>
          <w:szCs w:val="36"/>
          <w:lang w:bidi="ar"/>
        </w:rPr>
        <w:t>要</w:t>
      </w:r>
      <w:r>
        <w:rPr>
          <w:rFonts w:ascii="仿宋_GB2312" w:hAnsi="宋体" w:cs="Times New Roman"/>
          <w:b/>
          <w:bCs/>
          <w:color w:val="000000"/>
          <w:sz w:val="36"/>
          <w:szCs w:val="36"/>
          <w:lang w:bidi="ar"/>
        </w:rPr>
        <w:t xml:space="preserve"> </w:t>
      </w:r>
      <w:r>
        <w:rPr>
          <w:rFonts w:hint="eastAsia" w:ascii="宋体" w:hAnsi="宋体" w:cs="Times New Roman"/>
          <w:b/>
          <w:bCs/>
          <w:color w:val="000000"/>
          <w:sz w:val="36"/>
          <w:szCs w:val="36"/>
          <w:lang w:bidi="ar"/>
        </w:rPr>
        <w:t>求</w:t>
      </w:r>
    </w:p>
    <w:p>
      <w:pPr>
        <w:spacing w:line="480" w:lineRule="auto"/>
        <w:rPr>
          <w:rFonts w:ascii="仿宋_GB2312" w:hAnsi="宋体" w:cs="Times New Roman"/>
          <w:color w:val="000000"/>
          <w:sz w:val="28"/>
          <w:szCs w:val="28"/>
        </w:rPr>
      </w:pPr>
      <w:r>
        <w:rPr>
          <w:rFonts w:ascii="仿宋_GB2312" w:hAnsi="宋体" w:cs="Times New Roman"/>
          <w:color w:val="000000"/>
          <w:sz w:val="28"/>
          <w:szCs w:val="28"/>
          <w:lang w:bidi="ar"/>
        </w:rPr>
        <w:t xml:space="preserve"> </w:t>
      </w:r>
    </w:p>
    <w:p>
      <w:pPr>
        <w:spacing w:line="480" w:lineRule="auto"/>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bidi="ar"/>
        </w:rPr>
        <w:t>1.申报书中各项内容用仿宋字体填写；</w:t>
      </w:r>
    </w:p>
    <w:p>
      <w:pPr>
        <w:spacing w:line="480" w:lineRule="auto"/>
        <w:ind w:right="25" w:rightChars="12"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bidi="ar"/>
        </w:rPr>
        <w:t>2.表格文本中如有外文名词，第一次出现时写清全称和缩写，再次出现时可以使用缩写；</w:t>
      </w:r>
    </w:p>
    <w:p>
      <w:pPr>
        <w:spacing w:line="480" w:lineRule="auto"/>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bidi="ar"/>
        </w:rPr>
        <w:t>3.表格空间不足的，可以扩展。</w:t>
      </w:r>
    </w:p>
    <w:p>
      <w:pPr>
        <w:rPr>
          <w:rFonts w:ascii="等线" w:hAnsi="等线" w:eastAsia="等线" w:cs="Times New Roman"/>
          <w:szCs w:val="21"/>
        </w:rPr>
      </w:pPr>
    </w:p>
    <w:p>
      <w:r>
        <w:br w:type="page"/>
      </w:r>
    </w:p>
    <w:tbl>
      <w:tblPr>
        <w:tblStyle w:val="9"/>
        <w:tblpPr w:leftFromText="180" w:rightFromText="180" w:vertAnchor="text" w:horzAnchor="page" w:tblpX="1583" w:tblpY="69"/>
        <w:tblOverlap w:val="never"/>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2863"/>
        <w:gridCol w:w="1783"/>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trPr>
        <w:tc>
          <w:tcPr>
            <w:tcW w:w="203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40" w:firstLineChars="100"/>
              <w:rPr>
                <w:rFonts w:ascii="仿宋" w:hAnsi="仿宋" w:eastAsia="仿宋" w:cs="仿宋"/>
                <w:sz w:val="24"/>
                <w:szCs w:val="24"/>
              </w:rPr>
            </w:pPr>
            <w:r>
              <w:rPr>
                <w:rFonts w:hint="eastAsia" w:ascii="仿宋" w:hAnsi="仿宋" w:eastAsia="仿宋" w:cs="仿宋"/>
                <w:sz w:val="24"/>
                <w:szCs w:val="24"/>
              </w:rPr>
              <w:t>申报</w:t>
            </w:r>
            <w:r>
              <w:rPr>
                <w:rFonts w:hint="eastAsia" w:ascii="仿宋" w:hAnsi="仿宋" w:eastAsia="仿宋" w:cs="仿宋"/>
                <w:sz w:val="24"/>
                <w:szCs w:val="24"/>
              </w:rPr>
              <w:br w:type="page"/>
            </w:r>
            <w:r>
              <w:rPr>
                <w:rFonts w:hint="eastAsia" w:ascii="仿宋" w:hAnsi="仿宋" w:eastAsia="仿宋" w:cs="仿宋"/>
                <w:sz w:val="24"/>
                <w:szCs w:val="24"/>
              </w:rPr>
              <w:t>单位名称</w:t>
            </w:r>
          </w:p>
        </w:tc>
        <w:tc>
          <w:tcPr>
            <w:tcW w:w="286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jc w:val="center"/>
              <w:rPr>
                <w:rFonts w:ascii="仿宋" w:hAnsi="仿宋" w:eastAsia="仿宋" w:cs="仿宋"/>
                <w:sz w:val="24"/>
                <w:szCs w:val="24"/>
              </w:rPr>
            </w:pPr>
          </w:p>
        </w:tc>
        <w:tc>
          <w:tcPr>
            <w:tcW w:w="1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示范镇名称</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非遗保护工作</w:t>
            </w:r>
          </w:p>
          <w:p>
            <w:pPr>
              <w:snapToGrid w:val="0"/>
              <w:ind w:right="-51"/>
              <w:jc w:val="center"/>
              <w:rPr>
                <w:rFonts w:ascii="仿宋" w:hAnsi="仿宋" w:eastAsia="仿宋" w:cs="仿宋"/>
                <w:sz w:val="24"/>
                <w:szCs w:val="24"/>
              </w:rPr>
            </w:pPr>
            <w:r>
              <w:rPr>
                <w:rFonts w:hint="eastAsia" w:ascii="仿宋" w:hAnsi="仿宋" w:eastAsia="仿宋" w:cs="仿宋"/>
                <w:sz w:val="24"/>
                <w:szCs w:val="24"/>
              </w:rPr>
              <w:t>专门负责人</w:t>
            </w:r>
          </w:p>
        </w:tc>
        <w:tc>
          <w:tcPr>
            <w:tcW w:w="2863" w:type="dxa"/>
            <w:tcBorders>
              <w:top w:val="single" w:color="auto" w:sz="4" w:space="0"/>
              <w:left w:val="single" w:color="auto" w:sz="4" w:space="0"/>
              <w:bottom w:val="single" w:color="auto" w:sz="4" w:space="0"/>
              <w:right w:val="single" w:color="auto" w:sz="4" w:space="0"/>
            </w:tcBorders>
            <w:vAlign w:val="center"/>
          </w:tcPr>
          <w:p>
            <w:pPr>
              <w:snapToGrid w:val="0"/>
              <w:ind w:right="-66" w:firstLine="480" w:firstLineChars="200"/>
              <w:jc w:val="center"/>
              <w:rPr>
                <w:rFonts w:ascii="仿宋" w:hAnsi="仿宋" w:eastAsia="仿宋" w:cs="仿宋"/>
                <w:sz w:val="24"/>
                <w:szCs w:val="24"/>
              </w:rPr>
            </w:pPr>
          </w:p>
        </w:tc>
        <w:tc>
          <w:tcPr>
            <w:tcW w:w="1783" w:type="dxa"/>
            <w:tcBorders>
              <w:top w:val="single" w:color="auto" w:sz="4" w:space="0"/>
              <w:left w:val="single" w:color="auto" w:sz="4" w:space="0"/>
              <w:bottom w:val="single" w:color="auto" w:sz="4" w:space="0"/>
              <w:right w:val="single" w:color="auto" w:sz="4" w:space="0"/>
            </w:tcBorders>
            <w:vAlign w:val="center"/>
          </w:tcPr>
          <w:p>
            <w:pPr>
              <w:snapToGrid w:val="0"/>
              <w:ind w:right="-66"/>
              <w:jc w:val="center"/>
              <w:rPr>
                <w:rFonts w:ascii="仿宋" w:hAnsi="仿宋" w:eastAsia="仿宋" w:cs="仿宋"/>
                <w:sz w:val="24"/>
                <w:szCs w:val="24"/>
              </w:rPr>
            </w:pPr>
            <w:r>
              <w:rPr>
                <w:rFonts w:hint="eastAsia" w:ascii="仿宋" w:hAnsi="仿宋" w:eastAsia="仿宋" w:cs="仿宋"/>
                <w:sz w:val="24"/>
                <w:szCs w:val="24"/>
              </w:rPr>
              <w:t>单位及职务</w:t>
            </w:r>
          </w:p>
        </w:tc>
        <w:tc>
          <w:tcPr>
            <w:tcW w:w="2289" w:type="dxa"/>
            <w:tcBorders>
              <w:top w:val="single" w:color="auto" w:sz="4" w:space="0"/>
              <w:left w:val="single" w:color="auto" w:sz="4" w:space="0"/>
              <w:bottom w:val="single" w:color="auto" w:sz="4" w:space="0"/>
              <w:right w:val="single" w:color="auto" w:sz="4" w:space="0"/>
            </w:tcBorders>
            <w:vAlign w:val="center"/>
          </w:tcPr>
          <w:p>
            <w:pPr>
              <w:snapToGrid w:val="0"/>
              <w:ind w:right="-66"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66"/>
              <w:jc w:val="center"/>
              <w:rPr>
                <w:rFonts w:ascii="仿宋" w:hAnsi="仿宋" w:eastAsia="仿宋" w:cs="仿宋"/>
                <w:sz w:val="24"/>
                <w:szCs w:val="24"/>
              </w:rPr>
            </w:pPr>
            <w:r>
              <w:rPr>
                <w:rFonts w:hint="eastAsia" w:ascii="仿宋" w:hAnsi="仿宋" w:eastAsia="仿宋" w:cs="仿宋"/>
                <w:sz w:val="24"/>
                <w:szCs w:val="24"/>
              </w:rPr>
              <w:t>联系电话</w:t>
            </w:r>
          </w:p>
        </w:tc>
        <w:tc>
          <w:tcPr>
            <w:tcW w:w="2863" w:type="dxa"/>
            <w:tcBorders>
              <w:top w:val="single" w:color="auto" w:sz="4" w:space="0"/>
              <w:left w:val="single" w:color="auto" w:sz="4" w:space="0"/>
              <w:bottom w:val="single" w:color="auto" w:sz="4" w:space="0"/>
              <w:right w:val="single" w:color="auto" w:sz="4" w:space="0"/>
            </w:tcBorders>
            <w:vAlign w:val="center"/>
          </w:tcPr>
          <w:p>
            <w:pPr>
              <w:snapToGrid w:val="0"/>
              <w:ind w:right="-66"/>
              <w:rPr>
                <w:rFonts w:ascii="仿宋" w:hAnsi="仿宋" w:eastAsia="仿宋" w:cs="仿宋"/>
                <w:sz w:val="24"/>
                <w:szCs w:val="24"/>
              </w:rPr>
            </w:pPr>
            <w:r>
              <w:rPr>
                <w:rFonts w:hint="eastAsia" w:ascii="仿宋" w:hAnsi="仿宋" w:eastAsia="仿宋" w:cs="仿宋"/>
                <w:sz w:val="24"/>
                <w:szCs w:val="24"/>
              </w:rPr>
              <w:t>固话：</w:t>
            </w:r>
          </w:p>
          <w:p>
            <w:pPr>
              <w:snapToGrid w:val="0"/>
              <w:ind w:right="-66"/>
              <w:rPr>
                <w:rFonts w:ascii="仿宋" w:hAnsi="仿宋" w:eastAsia="仿宋" w:cs="仿宋"/>
                <w:sz w:val="24"/>
                <w:szCs w:val="24"/>
              </w:rPr>
            </w:pPr>
            <w:r>
              <w:rPr>
                <w:rFonts w:hint="eastAsia" w:ascii="仿宋" w:hAnsi="仿宋" w:eastAsia="仿宋" w:cs="仿宋"/>
                <w:sz w:val="24"/>
                <w:szCs w:val="24"/>
              </w:rPr>
              <w:t>手机号：</w:t>
            </w:r>
          </w:p>
        </w:tc>
        <w:tc>
          <w:tcPr>
            <w:tcW w:w="1783" w:type="dxa"/>
            <w:tcBorders>
              <w:top w:val="single" w:color="auto" w:sz="4" w:space="0"/>
              <w:left w:val="single" w:color="auto" w:sz="4" w:space="0"/>
              <w:bottom w:val="single" w:color="auto" w:sz="4" w:space="0"/>
              <w:right w:val="single" w:color="auto" w:sz="4" w:space="0"/>
            </w:tcBorders>
            <w:vAlign w:val="center"/>
          </w:tcPr>
          <w:p>
            <w:pPr>
              <w:snapToGrid w:val="0"/>
              <w:ind w:right="-66"/>
              <w:jc w:val="center"/>
              <w:rPr>
                <w:rFonts w:ascii="仿宋" w:hAnsi="仿宋" w:eastAsia="仿宋" w:cs="仿宋"/>
                <w:sz w:val="24"/>
                <w:szCs w:val="24"/>
              </w:rPr>
            </w:pPr>
            <w:r>
              <w:rPr>
                <w:rFonts w:hint="eastAsia" w:ascii="仿宋" w:hAnsi="仿宋" w:eastAsia="仿宋" w:cs="仿宋"/>
                <w:sz w:val="24"/>
                <w:szCs w:val="24"/>
              </w:rPr>
              <w:t>电子邮箱</w:t>
            </w:r>
          </w:p>
        </w:tc>
        <w:tc>
          <w:tcPr>
            <w:tcW w:w="2289" w:type="dxa"/>
            <w:tcBorders>
              <w:top w:val="single" w:color="auto" w:sz="4" w:space="0"/>
              <w:left w:val="single" w:color="auto" w:sz="4" w:space="0"/>
              <w:bottom w:val="single" w:color="auto" w:sz="4" w:space="0"/>
              <w:right w:val="single" w:color="auto" w:sz="4" w:space="0"/>
            </w:tcBorders>
            <w:vAlign w:val="center"/>
          </w:tcPr>
          <w:p>
            <w:pPr>
              <w:snapToGrid w:val="0"/>
              <w:ind w:right="-66"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拥有省级以上非遗代表性项目数量及名称</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拥有市级以上非遗代表性项目数量及名称</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拥有县级以上非遗代表性项目数量及名称</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拥有县级以上非遗代表性传承人情况</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4"/>
                <w:szCs w:val="24"/>
              </w:rPr>
            </w:pPr>
            <w:r>
              <w:rPr>
                <w:rFonts w:hint="eastAsia" w:ascii="仿宋" w:hAnsi="仿宋" w:eastAsia="仿宋" w:cs="仿宋"/>
                <w:sz w:val="24"/>
                <w:szCs w:val="24"/>
              </w:rPr>
              <w:t>国家级  人：姓名（传承项目名称）</w:t>
            </w:r>
          </w:p>
          <w:p>
            <w:pPr>
              <w:snapToGrid w:val="0"/>
              <w:rPr>
                <w:rFonts w:ascii="仿宋" w:hAnsi="仿宋" w:eastAsia="仿宋" w:cs="仿宋"/>
                <w:sz w:val="24"/>
                <w:szCs w:val="24"/>
              </w:rPr>
            </w:pPr>
            <w:r>
              <w:rPr>
                <w:rFonts w:hint="eastAsia" w:ascii="仿宋" w:hAnsi="仿宋" w:eastAsia="仿宋" w:cs="仿宋"/>
                <w:sz w:val="24"/>
                <w:szCs w:val="24"/>
              </w:rPr>
              <w:t>省级  人：姓名（传承项目名称）</w:t>
            </w:r>
          </w:p>
          <w:p>
            <w:pPr>
              <w:snapToGrid w:val="0"/>
              <w:rPr>
                <w:rFonts w:ascii="仿宋" w:hAnsi="仿宋" w:eastAsia="仿宋" w:cs="仿宋"/>
                <w:sz w:val="24"/>
                <w:szCs w:val="24"/>
              </w:rPr>
            </w:pPr>
            <w:r>
              <w:rPr>
                <w:rFonts w:hint="eastAsia" w:ascii="仿宋" w:hAnsi="仿宋" w:eastAsia="仿宋" w:cs="仿宋"/>
                <w:sz w:val="24"/>
                <w:szCs w:val="24"/>
              </w:rPr>
              <w:t>市级  人：姓名（传承项目名称）</w:t>
            </w:r>
          </w:p>
          <w:p>
            <w:pPr>
              <w:snapToGrid w:val="0"/>
              <w:rPr>
                <w:rFonts w:ascii="仿宋" w:hAnsi="仿宋" w:eastAsia="仿宋" w:cs="仿宋"/>
                <w:sz w:val="24"/>
                <w:szCs w:val="24"/>
              </w:rPr>
            </w:pPr>
            <w:r>
              <w:rPr>
                <w:rFonts w:hint="eastAsia" w:ascii="仿宋" w:hAnsi="仿宋" w:eastAsia="仿宋" w:cs="仿宋"/>
                <w:sz w:val="24"/>
                <w:szCs w:val="24"/>
              </w:rPr>
              <w:t>县级  人：姓名（传承项目名称）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color w:val="252525"/>
                <w:sz w:val="24"/>
                <w:szCs w:val="24"/>
                <w:shd w:val="clear" w:color="auto" w:fill="FFFFFF"/>
              </w:rPr>
            </w:pPr>
            <w:r>
              <w:rPr>
                <w:rFonts w:hint="eastAsia" w:ascii="仿宋" w:hAnsi="仿宋" w:eastAsia="仿宋" w:cs="仿宋"/>
                <w:color w:val="252525"/>
                <w:sz w:val="24"/>
                <w:szCs w:val="24"/>
                <w:shd w:val="clear" w:color="auto" w:fill="FFFFFF"/>
              </w:rPr>
              <w:t>2020-2023年开展的非遗宣传展示活动名称及参与人数</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4"/>
                <w:szCs w:val="24"/>
              </w:rPr>
            </w:pPr>
            <w:r>
              <w:rPr>
                <w:rFonts w:hint="eastAsia" w:ascii="仿宋" w:hAnsi="仿宋" w:eastAsia="仿宋" w:cs="仿宋"/>
                <w:sz w:val="24"/>
                <w:szCs w:val="24"/>
              </w:rPr>
              <w:t>活动名称，参与人数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color w:val="252525"/>
                <w:sz w:val="24"/>
                <w:szCs w:val="24"/>
                <w:shd w:val="clear" w:color="auto" w:fill="FFFFFF"/>
              </w:rPr>
              <w:t>2020-2023年开展的非遗培训、体验活动名称及人数</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color w:val="252525"/>
                <w:sz w:val="24"/>
                <w:szCs w:val="24"/>
                <w:shd w:val="clear" w:color="auto" w:fill="FFFFFF"/>
              </w:rPr>
            </w:pPr>
            <w:r>
              <w:rPr>
                <w:rFonts w:hint="eastAsia" w:ascii="仿宋" w:hAnsi="仿宋" w:eastAsia="仿宋" w:cs="仿宋"/>
                <w:color w:val="252525"/>
                <w:sz w:val="24"/>
                <w:szCs w:val="24"/>
                <w:shd w:val="clear" w:color="auto" w:fill="FFFFFF"/>
              </w:rPr>
              <w:t>现有非遗场馆名称及基本情况</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color w:val="252525"/>
                <w:sz w:val="24"/>
                <w:szCs w:val="24"/>
                <w:shd w:val="clear" w:color="auto" w:fill="FFFFFF"/>
              </w:rPr>
            </w:pPr>
            <w:r>
              <w:rPr>
                <w:rFonts w:hint="eastAsia" w:ascii="仿宋" w:hAnsi="仿宋" w:eastAsia="仿宋" w:cs="仿宋"/>
                <w:color w:val="252525"/>
                <w:sz w:val="24"/>
                <w:szCs w:val="24"/>
                <w:shd w:val="clear" w:color="auto" w:fill="FFFFFF"/>
              </w:rPr>
              <w:t>现有非遗传习所名称及情况</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color w:val="252525"/>
                <w:sz w:val="24"/>
                <w:szCs w:val="24"/>
                <w:shd w:val="clear" w:color="auto" w:fill="FFFFFF"/>
              </w:rPr>
            </w:pPr>
            <w:r>
              <w:rPr>
                <w:rFonts w:hint="eastAsia" w:ascii="仿宋" w:hAnsi="仿宋" w:eastAsia="仿宋" w:cs="仿宋"/>
                <w:color w:val="252525"/>
                <w:sz w:val="24"/>
                <w:szCs w:val="24"/>
                <w:shd w:val="clear" w:color="auto" w:fill="FFFFFF"/>
              </w:rPr>
              <w:t>现有非遗工坊名称及情况</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color w:val="252525"/>
                <w:sz w:val="24"/>
                <w:szCs w:val="24"/>
                <w:shd w:val="clear" w:color="auto" w:fill="FFFFFF"/>
              </w:rPr>
            </w:pPr>
            <w:r>
              <w:rPr>
                <w:rFonts w:hint="eastAsia" w:ascii="仿宋" w:hAnsi="仿宋" w:eastAsia="仿宋" w:cs="仿宋"/>
                <w:color w:val="252525"/>
                <w:sz w:val="24"/>
                <w:szCs w:val="24"/>
                <w:shd w:val="clear" w:color="auto" w:fill="FFFFFF"/>
              </w:rPr>
              <w:t>现有荣誉及称号</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非遗保护工作经费配套情况</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tabs>
                <w:tab w:val="left" w:pos="7525"/>
                <w:tab w:val="left" w:pos="7556"/>
              </w:tabs>
              <w:snapToGrid w:val="0"/>
              <w:ind w:firstLine="480" w:firstLineChars="20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非遗保护工作机构及人员配套情况</w:t>
            </w:r>
          </w:p>
        </w:tc>
        <w:tc>
          <w:tcPr>
            <w:tcW w:w="6935" w:type="dxa"/>
            <w:gridSpan w:val="3"/>
            <w:tcBorders>
              <w:top w:val="single" w:color="auto" w:sz="4" w:space="0"/>
              <w:left w:val="single" w:color="auto" w:sz="4" w:space="0"/>
              <w:bottom w:val="single" w:color="auto" w:sz="4" w:space="0"/>
              <w:right w:val="single" w:color="auto" w:sz="4" w:space="0"/>
            </w:tcBorders>
          </w:tcPr>
          <w:p>
            <w:pPr>
              <w:tabs>
                <w:tab w:val="left" w:pos="7525"/>
                <w:tab w:val="left" w:pos="7556"/>
              </w:tabs>
              <w:snapToGrid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已采取的非遗保护传承利用措施及取得的成效</w:t>
            </w:r>
          </w:p>
        </w:tc>
        <w:tc>
          <w:tcPr>
            <w:tcW w:w="6935" w:type="dxa"/>
            <w:gridSpan w:val="3"/>
            <w:tcBorders>
              <w:top w:val="single" w:color="auto" w:sz="4" w:space="0"/>
              <w:left w:val="single" w:color="auto" w:sz="4" w:space="0"/>
              <w:bottom w:val="single" w:color="auto" w:sz="4" w:space="0"/>
              <w:right w:val="single" w:color="auto" w:sz="4" w:space="0"/>
            </w:tcBorders>
          </w:tcPr>
          <w:p>
            <w:pPr>
              <w:tabs>
                <w:tab w:val="left" w:pos="7556"/>
              </w:tabs>
              <w:snapToGrid w:val="0"/>
              <w:jc w:val="left"/>
              <w:rPr>
                <w:rFonts w:ascii="仿宋" w:hAnsi="仿宋" w:eastAsia="仿宋" w:cs="仿宋"/>
                <w:sz w:val="24"/>
                <w:szCs w:val="24"/>
              </w:rPr>
            </w:pPr>
            <w:r>
              <w:rPr>
                <w:rFonts w:hint="eastAsia" w:ascii="仿宋" w:hAnsi="仿宋" w:eastAsia="仿宋" w:cs="仿宋"/>
                <w:sz w:val="24"/>
                <w:szCs w:val="24"/>
              </w:rPr>
              <w:t>（填写申报单位为加强非遗保护工作已采取的各项具体措施和取得的成效，产生的社会、经济效益及影响。）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2023—2025年工作计划主要内容</w:t>
            </w:r>
          </w:p>
        </w:tc>
        <w:tc>
          <w:tcPr>
            <w:tcW w:w="6935" w:type="dxa"/>
            <w:gridSpan w:val="3"/>
            <w:tcBorders>
              <w:top w:val="single" w:color="auto" w:sz="4" w:space="0"/>
              <w:left w:val="single" w:color="auto" w:sz="4" w:space="0"/>
              <w:bottom w:val="single" w:color="auto" w:sz="4" w:space="0"/>
              <w:right w:val="single" w:color="auto" w:sz="4" w:space="0"/>
            </w:tcBorders>
          </w:tcPr>
          <w:p>
            <w:pPr>
              <w:tabs>
                <w:tab w:val="left" w:pos="7556"/>
              </w:tabs>
              <w:snapToGrid w:val="0"/>
              <w:jc w:val="left"/>
              <w:rPr>
                <w:rFonts w:ascii="仿宋" w:hAnsi="仿宋" w:eastAsia="仿宋" w:cs="仿宋"/>
                <w:sz w:val="24"/>
                <w:szCs w:val="24"/>
              </w:rPr>
            </w:pPr>
            <w:r>
              <w:rPr>
                <w:rFonts w:hint="eastAsia" w:ascii="仿宋" w:hAnsi="仿宋" w:eastAsia="仿宋" w:cs="仿宋"/>
                <w:sz w:val="24"/>
                <w:szCs w:val="24"/>
              </w:rPr>
              <w:t>（填写2023—2025年度工作计划，列明具体可行的措施。）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exact"/>
        </w:trPr>
        <w:tc>
          <w:tcPr>
            <w:tcW w:w="203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镇人民</w:t>
            </w:r>
          </w:p>
          <w:p>
            <w:pPr>
              <w:widowControl/>
              <w:spacing w:line="5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政府意见</w:t>
            </w:r>
          </w:p>
        </w:tc>
        <w:tc>
          <w:tcPr>
            <w:tcW w:w="6935" w:type="dxa"/>
            <w:gridSpan w:val="3"/>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仿宋"/>
                <w:color w:val="000000"/>
                <w:sz w:val="24"/>
                <w:szCs w:val="24"/>
              </w:rPr>
            </w:pPr>
          </w:p>
          <w:p>
            <w:pPr>
              <w:widowControl/>
              <w:spacing w:line="560" w:lineRule="exact"/>
              <w:jc w:val="left"/>
              <w:rPr>
                <w:rFonts w:ascii="仿宋" w:hAnsi="仿宋" w:eastAsia="仿宋" w:cs="仿宋"/>
                <w:color w:val="000000"/>
                <w:sz w:val="24"/>
                <w:szCs w:val="24"/>
              </w:rPr>
            </w:pPr>
          </w:p>
          <w:p>
            <w:pPr>
              <w:rPr>
                <w:rFonts w:ascii="仿宋" w:hAnsi="仿宋" w:eastAsia="仿宋" w:cs="仿宋"/>
                <w:sz w:val="24"/>
                <w:szCs w:val="24"/>
              </w:rPr>
            </w:pPr>
          </w:p>
          <w:p>
            <w:pPr>
              <w:widowControl/>
              <w:spacing w:line="560" w:lineRule="exact"/>
              <w:ind w:firstLine="1680" w:firstLineChars="700"/>
              <w:jc w:val="left"/>
              <w:rPr>
                <w:rFonts w:ascii="仿宋" w:hAnsi="仿宋" w:eastAsia="仿宋" w:cs="仿宋"/>
                <w:color w:val="000000"/>
                <w:sz w:val="24"/>
                <w:szCs w:val="24"/>
              </w:rPr>
            </w:pPr>
            <w:r>
              <w:rPr>
                <w:rFonts w:hint="eastAsia" w:ascii="仿宋" w:hAnsi="仿宋" w:eastAsia="仿宋" w:cs="仿宋"/>
                <w:color w:val="000000"/>
                <w:sz w:val="24"/>
                <w:szCs w:val="24"/>
              </w:rPr>
              <w:t>负责人签字（公章）：</w:t>
            </w:r>
          </w:p>
          <w:p>
            <w:pPr>
              <w:rPr>
                <w:rFonts w:ascii="仿宋" w:hAnsi="仿宋" w:eastAsia="仿宋" w:cs="仿宋"/>
                <w:sz w:val="24"/>
                <w:szCs w:val="24"/>
              </w:rPr>
            </w:pPr>
            <w:r>
              <w:rPr>
                <w:rFonts w:hint="eastAsia" w:ascii="仿宋" w:hAnsi="仿宋" w:eastAsia="仿宋" w:cs="仿宋"/>
                <w:color w:val="000000"/>
                <w:sz w:val="24"/>
                <w:szCs w:val="24"/>
              </w:rPr>
              <w:t xml:space="preserve">                年   月   日</w:t>
            </w:r>
          </w:p>
          <w:p>
            <w:pPr>
              <w:rPr>
                <w:rFonts w:ascii="仿宋" w:hAnsi="仿宋" w:eastAsia="仿宋" w:cs="仿宋"/>
                <w:sz w:val="24"/>
                <w:szCs w:val="24"/>
              </w:rPr>
            </w:pPr>
          </w:p>
          <w:p>
            <w:pPr>
              <w:widowControl/>
              <w:spacing w:line="560" w:lineRule="exact"/>
              <w:ind w:firstLine="1680" w:firstLineChars="700"/>
              <w:jc w:val="left"/>
              <w:rPr>
                <w:rFonts w:ascii="仿宋" w:hAnsi="仿宋" w:eastAsia="仿宋" w:cs="仿宋"/>
                <w:color w:val="000000"/>
                <w:sz w:val="24"/>
                <w:szCs w:val="24"/>
              </w:rPr>
            </w:pPr>
          </w:p>
          <w:p>
            <w:pPr>
              <w:widowControl/>
              <w:spacing w:line="560" w:lineRule="exact"/>
              <w:ind w:firstLine="1680" w:firstLineChars="700"/>
              <w:jc w:val="left"/>
              <w:rPr>
                <w:rFonts w:ascii="仿宋" w:hAnsi="仿宋" w:eastAsia="仿宋" w:cs="仿宋"/>
                <w:color w:val="000000"/>
                <w:sz w:val="24"/>
                <w:szCs w:val="24"/>
              </w:rPr>
            </w:pPr>
            <w:r>
              <w:rPr>
                <w:rFonts w:hint="eastAsia" w:ascii="仿宋" w:hAnsi="仿宋" w:eastAsia="仿宋" w:cs="仿宋"/>
                <w:color w:val="000000"/>
                <w:sz w:val="24"/>
                <w:szCs w:val="24"/>
              </w:rPr>
              <w:t>负责人签字（公章）：</w:t>
            </w:r>
          </w:p>
          <w:p>
            <w:pPr>
              <w:widowControl/>
              <w:spacing w:line="560" w:lineRule="exact"/>
              <w:jc w:val="left"/>
              <w:rPr>
                <w:rFonts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exact"/>
        </w:trPr>
        <w:tc>
          <w:tcPr>
            <w:tcW w:w="203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县级人民</w:t>
            </w:r>
          </w:p>
          <w:p>
            <w:pPr>
              <w:widowControl/>
              <w:spacing w:line="5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政府意见</w:t>
            </w:r>
          </w:p>
        </w:tc>
        <w:tc>
          <w:tcPr>
            <w:tcW w:w="6935" w:type="dxa"/>
            <w:gridSpan w:val="3"/>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仿宋"/>
                <w:color w:val="000000"/>
                <w:sz w:val="24"/>
                <w:szCs w:val="24"/>
              </w:rPr>
            </w:pPr>
          </w:p>
          <w:p>
            <w:pPr>
              <w:widowControl/>
              <w:spacing w:line="560" w:lineRule="exact"/>
              <w:ind w:firstLine="1680" w:firstLineChars="700"/>
              <w:jc w:val="left"/>
              <w:rPr>
                <w:rFonts w:ascii="仿宋" w:hAnsi="仿宋" w:eastAsia="仿宋" w:cs="仿宋"/>
                <w:color w:val="000000"/>
                <w:sz w:val="24"/>
                <w:szCs w:val="24"/>
              </w:rPr>
            </w:pPr>
          </w:p>
          <w:p>
            <w:pPr>
              <w:widowControl/>
              <w:spacing w:line="560" w:lineRule="exact"/>
              <w:ind w:firstLine="1680" w:firstLineChars="700"/>
              <w:jc w:val="left"/>
              <w:rPr>
                <w:rFonts w:ascii="仿宋" w:hAnsi="仿宋" w:eastAsia="仿宋" w:cs="仿宋"/>
                <w:color w:val="000000"/>
                <w:sz w:val="24"/>
                <w:szCs w:val="24"/>
              </w:rPr>
            </w:pPr>
            <w:r>
              <w:rPr>
                <w:rFonts w:hint="eastAsia" w:ascii="仿宋" w:hAnsi="仿宋" w:eastAsia="仿宋" w:cs="仿宋"/>
                <w:color w:val="000000"/>
                <w:sz w:val="24"/>
                <w:szCs w:val="24"/>
              </w:rPr>
              <w:t>负责人签字（公章）：</w:t>
            </w:r>
          </w:p>
          <w:p>
            <w:pPr>
              <w:widowControl/>
              <w:spacing w:line="560" w:lineRule="exact"/>
              <w:jc w:val="left"/>
              <w:rPr>
                <w:rFonts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7" w:hRule="exact"/>
        </w:trPr>
        <w:tc>
          <w:tcPr>
            <w:tcW w:w="203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省级专家</w:t>
            </w:r>
          </w:p>
          <w:p>
            <w:pPr>
              <w:widowControl/>
              <w:spacing w:line="5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评审意见</w:t>
            </w:r>
          </w:p>
        </w:tc>
        <w:tc>
          <w:tcPr>
            <w:tcW w:w="6935" w:type="dxa"/>
            <w:gridSpan w:val="3"/>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仿宋"/>
                <w:color w:val="000000"/>
                <w:sz w:val="24"/>
                <w:szCs w:val="24"/>
              </w:rPr>
            </w:pPr>
            <w:r>
              <w:rPr>
                <w:rFonts w:hint="eastAsia" w:ascii="仿宋" w:hAnsi="仿宋" w:eastAsia="仿宋" w:cs="仿宋"/>
                <w:color w:val="000000"/>
                <w:sz w:val="24"/>
                <w:szCs w:val="24"/>
              </w:rPr>
              <w:t xml:space="preserve">   </w:t>
            </w:r>
          </w:p>
          <w:p>
            <w:pPr>
              <w:widowControl/>
              <w:spacing w:line="560" w:lineRule="exact"/>
              <w:jc w:val="left"/>
              <w:rPr>
                <w:rFonts w:ascii="仿宋" w:hAnsi="仿宋" w:eastAsia="仿宋" w:cs="仿宋"/>
                <w:color w:val="000000"/>
                <w:sz w:val="24"/>
                <w:szCs w:val="24"/>
              </w:rPr>
            </w:pPr>
          </w:p>
          <w:p>
            <w:pPr>
              <w:widowControl/>
              <w:spacing w:line="560" w:lineRule="exact"/>
              <w:jc w:val="left"/>
              <w:rPr>
                <w:rFonts w:ascii="仿宋" w:hAnsi="仿宋" w:eastAsia="仿宋" w:cs="仿宋"/>
                <w:color w:val="000000"/>
                <w:sz w:val="24"/>
                <w:szCs w:val="24"/>
              </w:rPr>
            </w:pPr>
          </w:p>
          <w:p>
            <w:pPr>
              <w:widowControl/>
              <w:spacing w:line="560" w:lineRule="exact"/>
              <w:ind w:firstLine="1920" w:firstLineChars="800"/>
              <w:jc w:val="left"/>
              <w:rPr>
                <w:rFonts w:ascii="仿宋" w:hAnsi="仿宋" w:eastAsia="仿宋" w:cs="仿宋"/>
                <w:color w:val="000000"/>
                <w:sz w:val="24"/>
                <w:szCs w:val="24"/>
              </w:rPr>
            </w:pPr>
            <w:r>
              <w:rPr>
                <w:rFonts w:hint="eastAsia" w:ascii="仿宋" w:hAnsi="仿宋" w:eastAsia="仿宋" w:cs="仿宋"/>
                <w:color w:val="000000"/>
                <w:sz w:val="24"/>
                <w:szCs w:val="24"/>
              </w:rPr>
              <w:t>组长签字：</w:t>
            </w:r>
          </w:p>
          <w:p>
            <w:pPr>
              <w:widowControl/>
              <w:spacing w:line="560" w:lineRule="exact"/>
              <w:jc w:val="left"/>
              <w:rPr>
                <w:rFonts w:ascii="仿宋" w:hAnsi="仿宋" w:eastAsia="仿宋" w:cs="仿宋"/>
                <w:color w:val="000000"/>
                <w:sz w:val="24"/>
                <w:szCs w:val="24"/>
              </w:rPr>
            </w:pPr>
            <w:r>
              <w:rPr>
                <w:rFonts w:hint="eastAsia" w:ascii="仿宋" w:hAnsi="仿宋" w:eastAsia="仿宋" w:cs="仿宋"/>
                <w:color w:val="000000"/>
                <w:sz w:val="24"/>
                <w:szCs w:val="24"/>
              </w:rPr>
              <w:t xml:space="preserve">                  年   月   日</w:t>
            </w:r>
          </w:p>
          <w:p>
            <w:pPr>
              <w:widowControl/>
              <w:spacing w:line="560" w:lineRule="exact"/>
              <w:jc w:val="left"/>
              <w:rPr>
                <w:rFonts w:ascii="仿宋" w:hAnsi="仿宋" w:eastAsia="仿宋" w:cs="仿宋"/>
                <w:color w:val="000000"/>
                <w:sz w:val="24"/>
                <w:szCs w:val="24"/>
              </w:rPr>
            </w:pPr>
          </w:p>
          <w:p>
            <w:pPr>
              <w:widowControl/>
              <w:spacing w:line="560" w:lineRule="exact"/>
              <w:jc w:val="left"/>
              <w:rPr>
                <w:rFonts w:ascii="仿宋" w:hAnsi="仿宋" w:eastAsia="仿宋" w:cs="仿宋"/>
                <w:color w:val="000000"/>
                <w:sz w:val="24"/>
                <w:szCs w:val="24"/>
              </w:rPr>
            </w:pPr>
          </w:p>
        </w:tc>
      </w:tr>
    </w:tbl>
    <w:p>
      <w:pPr>
        <w:spacing w:line="760" w:lineRule="exact"/>
        <w:rPr>
          <w:rFonts w:ascii="CESI黑体-GB13000" w:hAnsi="CESI黑体-GB13000" w:eastAsia="CESI黑体-GB13000" w:cs="CESI黑体-GB13000"/>
          <w:bCs/>
          <w:sz w:val="32"/>
          <w:szCs w:val="32"/>
        </w:rPr>
      </w:pPr>
      <w:r>
        <w:rPr>
          <w:rFonts w:hint="eastAsia" w:ascii="CESI黑体-GB13000" w:hAnsi="CESI黑体-GB13000" w:eastAsia="CESI黑体-GB13000" w:cs="CESI黑体-GB13000"/>
          <w:bCs/>
          <w:sz w:val="32"/>
          <w:szCs w:val="32"/>
        </w:rPr>
        <w:t>附件4</w:t>
      </w:r>
    </w:p>
    <w:p>
      <w:pPr>
        <w:jc w:val="center"/>
        <w:rPr>
          <w:rFonts w:ascii="华文中宋" w:hAnsi="华文中宋" w:eastAsia="华文中宋" w:cs="Times New Roman"/>
          <w:b/>
          <w:color w:val="000000"/>
          <w:sz w:val="52"/>
          <w:szCs w:val="52"/>
        </w:rPr>
      </w:pPr>
    </w:p>
    <w:p>
      <w:pPr>
        <w:jc w:val="center"/>
        <w:rPr>
          <w:rFonts w:ascii="华文中宋" w:hAnsi="华文中宋" w:eastAsia="华文中宋" w:cs="Times New Roman"/>
          <w:b/>
          <w:color w:val="000000"/>
          <w:sz w:val="52"/>
          <w:szCs w:val="52"/>
        </w:rPr>
      </w:pPr>
    </w:p>
    <w:p>
      <w:pPr>
        <w:jc w:val="center"/>
        <w:rPr>
          <w:rFonts w:ascii="黑体" w:hAnsi="黑体" w:eastAsia="黑体" w:cs="黑体"/>
          <w:b/>
          <w:color w:val="000000"/>
          <w:sz w:val="48"/>
          <w:szCs w:val="48"/>
        </w:rPr>
      </w:pPr>
      <w:r>
        <w:rPr>
          <w:rFonts w:hint="eastAsia" w:ascii="黑体" w:hAnsi="黑体" w:eastAsia="黑体" w:cs="黑体"/>
          <w:b/>
          <w:color w:val="000000"/>
          <w:sz w:val="48"/>
          <w:szCs w:val="48"/>
        </w:rPr>
        <w:t>陕西省非物质文化遗产</w:t>
      </w:r>
    </w:p>
    <w:p>
      <w:pPr>
        <w:jc w:val="center"/>
        <w:rPr>
          <w:rFonts w:ascii="黑体" w:hAnsi="黑体" w:eastAsia="黑体" w:cs="黑体"/>
          <w:b/>
          <w:color w:val="000000"/>
          <w:sz w:val="48"/>
          <w:szCs w:val="48"/>
        </w:rPr>
      </w:pPr>
      <w:r>
        <w:rPr>
          <w:rFonts w:hint="eastAsia" w:ascii="黑体" w:hAnsi="黑体" w:eastAsia="黑体" w:cs="黑体"/>
          <w:b/>
          <w:color w:val="000000"/>
          <w:sz w:val="48"/>
          <w:szCs w:val="48"/>
        </w:rPr>
        <w:t>特色示范街区申报表</w:t>
      </w:r>
    </w:p>
    <w:p>
      <w:pPr>
        <w:rPr>
          <w:rFonts w:ascii="黑体" w:hAnsi="黑体" w:eastAsia="黑体" w:cs="黑体"/>
          <w:color w:val="000000"/>
          <w:sz w:val="48"/>
          <w:szCs w:val="48"/>
        </w:rPr>
      </w:pPr>
      <w:r>
        <w:rPr>
          <w:rFonts w:hint="eastAsia" w:ascii="黑体" w:hAnsi="黑体" w:eastAsia="黑体" w:cs="黑体"/>
          <w:color w:val="000000"/>
          <w:sz w:val="48"/>
          <w:szCs w:val="48"/>
        </w:rPr>
        <w:t xml:space="preserve"> </w:t>
      </w:r>
    </w:p>
    <w:p>
      <w:pPr>
        <w:rPr>
          <w:rFonts w:ascii="仿宋_GB2312" w:cs="Times New Roman"/>
          <w:color w:val="000000"/>
          <w:sz w:val="32"/>
          <w:szCs w:val="32"/>
        </w:rPr>
      </w:pPr>
      <w:r>
        <w:rPr>
          <w:rFonts w:ascii="仿宋_GB2312" w:cs="Times New Roman"/>
          <w:color w:val="000000"/>
          <w:sz w:val="32"/>
          <w:szCs w:val="32"/>
        </w:rPr>
        <w:t xml:space="preserve"> </w:t>
      </w:r>
    </w:p>
    <w:p>
      <w:pPr>
        <w:rPr>
          <w:rFonts w:ascii="仿宋_GB2312" w:cs="Times New Roman"/>
          <w:color w:val="000000"/>
          <w:sz w:val="32"/>
          <w:szCs w:val="32"/>
        </w:rPr>
      </w:pPr>
      <w:r>
        <w:rPr>
          <w:rFonts w:ascii="仿宋_GB2312" w:cs="Times New Roman"/>
          <w:color w:val="000000"/>
          <w:sz w:val="32"/>
          <w:szCs w:val="32"/>
        </w:rPr>
        <w:t xml:space="preserve"> </w:t>
      </w:r>
    </w:p>
    <w:p>
      <w:pPr>
        <w:rPr>
          <w:rFonts w:ascii="仿宋_GB2312" w:cs="Times New Roman"/>
          <w:color w:val="000000"/>
          <w:sz w:val="32"/>
          <w:szCs w:val="32"/>
        </w:rPr>
      </w:pPr>
    </w:p>
    <w:p>
      <w:pPr>
        <w:rPr>
          <w:rFonts w:ascii="仿宋_GB2312" w:cs="Times New Roman"/>
          <w:color w:val="000000"/>
          <w:sz w:val="32"/>
          <w:szCs w:val="32"/>
        </w:rPr>
      </w:pPr>
    </w:p>
    <w:p>
      <w:pPr>
        <w:rPr>
          <w:rFonts w:ascii="仿宋_GB2312" w:cs="Times New Roman"/>
          <w:color w:val="000000"/>
          <w:sz w:val="32"/>
          <w:szCs w:val="32"/>
        </w:rPr>
      </w:pPr>
      <w:r>
        <w:rPr>
          <w:rFonts w:ascii="仿宋_GB2312" w:cs="Times New Roman"/>
          <w:color w:val="000000"/>
          <w:sz w:val="32"/>
          <w:szCs w:val="32"/>
        </w:rPr>
        <w:t xml:space="preserve"> </w:t>
      </w:r>
    </w:p>
    <w:p>
      <w:pPr>
        <w:rPr>
          <w:rFonts w:ascii="仿宋_GB2312" w:cs="Times New Roman"/>
          <w:color w:val="000000"/>
          <w:sz w:val="32"/>
          <w:szCs w:val="32"/>
        </w:rPr>
      </w:pPr>
    </w:p>
    <w:p>
      <w:pPr>
        <w:rPr>
          <w:rFonts w:ascii="仿宋_GB2312" w:cs="Times New Roman"/>
          <w:color w:val="000000"/>
          <w:sz w:val="32"/>
          <w:szCs w:val="32"/>
        </w:rPr>
      </w:pPr>
    </w:p>
    <w:p>
      <w:pPr>
        <w:jc w:val="left"/>
        <w:rPr>
          <w:rFonts w:ascii="仿宋" w:hAnsi="仿宋" w:eastAsia="仿宋" w:cs="仿宋"/>
          <w:color w:val="000000"/>
          <w:sz w:val="32"/>
          <w:szCs w:val="32"/>
          <w:u w:val="single"/>
        </w:rPr>
      </w:pPr>
      <w:r>
        <w:rPr>
          <w:rFonts w:hint="eastAsia" w:ascii="仿宋" w:hAnsi="仿宋" w:eastAsia="仿宋" w:cs="仿宋"/>
          <w:color w:val="000000"/>
          <w:sz w:val="32"/>
          <w:szCs w:val="32"/>
        </w:rPr>
        <w:t>申报单位名称：</w:t>
      </w:r>
      <w:r>
        <w:rPr>
          <w:rFonts w:hint="eastAsia" w:ascii="仿宋" w:hAnsi="仿宋" w:eastAsia="仿宋" w:cs="仿宋"/>
          <w:color w:val="000000"/>
          <w:sz w:val="32"/>
          <w:szCs w:val="32"/>
          <w:u w:val="single"/>
        </w:rPr>
        <w:t xml:space="preserve">                              </w:t>
      </w:r>
    </w:p>
    <w:p>
      <w:pPr>
        <w:jc w:val="left"/>
        <w:rPr>
          <w:rFonts w:ascii="仿宋" w:hAnsi="仿宋" w:eastAsia="仿宋" w:cs="仿宋"/>
          <w:color w:val="000000"/>
          <w:sz w:val="32"/>
          <w:szCs w:val="32"/>
        </w:rPr>
      </w:pPr>
      <w:r>
        <w:rPr>
          <w:rFonts w:hint="eastAsia" w:ascii="仿宋" w:hAnsi="仿宋" w:eastAsia="仿宋" w:cs="仿宋"/>
          <w:color w:val="000000"/>
          <w:sz w:val="32"/>
          <w:szCs w:val="32"/>
        </w:rPr>
        <w:t xml:space="preserve">    </w:t>
      </w:r>
    </w:p>
    <w:p>
      <w:pPr>
        <w:jc w:val="left"/>
        <w:rPr>
          <w:rFonts w:ascii="黑体" w:hAnsi="宋体" w:eastAsia="黑体" w:cs="Times New Roman"/>
          <w:color w:val="000000"/>
          <w:sz w:val="32"/>
          <w:szCs w:val="32"/>
        </w:rPr>
      </w:pPr>
      <w:r>
        <w:rPr>
          <w:rFonts w:hint="eastAsia" w:ascii="仿宋" w:hAnsi="仿宋" w:eastAsia="仿宋" w:cs="仿宋"/>
          <w:color w:val="000000"/>
          <w:sz w:val="32"/>
          <w:szCs w:val="32"/>
        </w:rPr>
        <w:t>申报填表日期：</w:t>
      </w:r>
      <w:r>
        <w:rPr>
          <w:rFonts w:hint="eastAsia" w:ascii="仿宋" w:hAnsi="仿宋" w:eastAsia="仿宋" w:cs="仿宋"/>
          <w:color w:val="000000"/>
          <w:sz w:val="32"/>
          <w:szCs w:val="32"/>
          <w:u w:val="single"/>
        </w:rPr>
        <w:t xml:space="preserve">  </w:t>
      </w:r>
      <w:r>
        <w:rPr>
          <w:rFonts w:hint="eastAsia" w:ascii="黑体" w:hAnsi="宋体" w:eastAsia="黑体" w:cs="Times New Roman"/>
          <w:color w:val="000000"/>
          <w:sz w:val="32"/>
          <w:szCs w:val="32"/>
          <w:u w:val="single"/>
        </w:rPr>
        <w:t xml:space="preserve">  </w:t>
      </w:r>
      <w:r>
        <w:rPr>
          <w:rFonts w:ascii="黑体" w:hAnsi="宋体" w:eastAsia="黑体" w:cs="Times New Roman"/>
          <w:color w:val="000000"/>
          <w:sz w:val="32"/>
          <w:szCs w:val="32"/>
          <w:u w:val="single"/>
        </w:rPr>
        <w:t xml:space="preserve">      </w:t>
      </w:r>
      <w:r>
        <w:rPr>
          <w:rFonts w:hint="eastAsia" w:ascii="仿宋" w:hAnsi="仿宋" w:eastAsia="仿宋" w:cs="Times New Roman"/>
          <w:color w:val="000000"/>
          <w:sz w:val="32"/>
          <w:szCs w:val="32"/>
        </w:rPr>
        <w:t>年</w:t>
      </w:r>
      <w:r>
        <w:rPr>
          <w:rFonts w:hint="eastAsia" w:ascii="仿宋" w:hAnsi="仿宋" w:eastAsia="仿宋" w:cs="Times New Roman"/>
          <w:color w:val="000000"/>
          <w:sz w:val="32"/>
          <w:szCs w:val="32"/>
          <w:u w:val="single"/>
        </w:rPr>
        <w:t xml:space="preserve"> </w:t>
      </w:r>
      <w:r>
        <w:rPr>
          <w:rFonts w:ascii="仿宋" w:hAnsi="仿宋" w:eastAsia="仿宋" w:cs="Times New Roman"/>
          <w:color w:val="000000"/>
          <w:sz w:val="32"/>
          <w:szCs w:val="32"/>
          <w:u w:val="single"/>
        </w:rPr>
        <w:t xml:space="preserve">     </w:t>
      </w:r>
      <w:r>
        <w:rPr>
          <w:rFonts w:hint="eastAsia" w:ascii="仿宋" w:hAnsi="仿宋" w:eastAsia="仿宋" w:cs="Times New Roman"/>
          <w:color w:val="000000"/>
          <w:sz w:val="32"/>
          <w:szCs w:val="32"/>
        </w:rPr>
        <w:t>月</w:t>
      </w:r>
      <w:r>
        <w:rPr>
          <w:rFonts w:hint="eastAsia" w:ascii="仿宋" w:hAnsi="仿宋" w:eastAsia="仿宋" w:cs="Times New Roman"/>
          <w:color w:val="000000"/>
          <w:sz w:val="32"/>
          <w:szCs w:val="32"/>
          <w:u w:val="single"/>
        </w:rPr>
        <w:t xml:space="preserve"> </w:t>
      </w:r>
      <w:r>
        <w:rPr>
          <w:rFonts w:ascii="仿宋" w:hAnsi="仿宋" w:eastAsia="仿宋" w:cs="Times New Roman"/>
          <w:color w:val="000000"/>
          <w:sz w:val="32"/>
          <w:szCs w:val="32"/>
          <w:u w:val="single"/>
        </w:rPr>
        <w:t xml:space="preserve">        </w:t>
      </w:r>
      <w:r>
        <w:rPr>
          <w:rFonts w:hint="eastAsia" w:ascii="仿宋" w:hAnsi="仿宋" w:eastAsia="仿宋" w:cs="Times New Roman"/>
          <w:color w:val="000000"/>
          <w:sz w:val="32"/>
          <w:szCs w:val="32"/>
        </w:rPr>
        <w:t>日</w:t>
      </w:r>
    </w:p>
    <w:p>
      <w:pPr>
        <w:jc w:val="left"/>
        <w:rPr>
          <w:rFonts w:ascii="黑体" w:hAnsi="宋体" w:eastAsia="黑体" w:cs="Times New Roman"/>
          <w:color w:val="000000"/>
          <w:sz w:val="32"/>
          <w:szCs w:val="32"/>
        </w:rPr>
      </w:pPr>
    </w:p>
    <w:p>
      <w:pPr>
        <w:jc w:val="center"/>
        <w:rPr>
          <w:rFonts w:ascii="楷体" w:hAnsi="楷体" w:eastAsia="楷体" w:cs="Times New Roman"/>
          <w:color w:val="000000"/>
          <w:sz w:val="32"/>
          <w:szCs w:val="32"/>
        </w:rPr>
      </w:pPr>
    </w:p>
    <w:p>
      <w:pPr>
        <w:jc w:val="center"/>
        <w:rPr>
          <w:rFonts w:ascii="楷体" w:hAnsi="楷体" w:eastAsia="楷体" w:cs="Times New Roman"/>
          <w:color w:val="000000"/>
          <w:sz w:val="32"/>
          <w:szCs w:val="32"/>
        </w:rPr>
      </w:pPr>
    </w:p>
    <w:p>
      <w:pPr>
        <w:jc w:val="center"/>
        <w:rPr>
          <w:rFonts w:ascii="楷体" w:hAnsi="楷体" w:eastAsia="楷体" w:cs="Times New Roman"/>
          <w:color w:val="000000"/>
          <w:sz w:val="32"/>
          <w:szCs w:val="32"/>
        </w:rPr>
      </w:pPr>
    </w:p>
    <w:p>
      <w:pPr>
        <w:jc w:val="center"/>
        <w:rPr>
          <w:rFonts w:ascii="楷体" w:hAnsi="楷体" w:eastAsia="楷体" w:cs="Times New Roman"/>
          <w:color w:val="000000"/>
          <w:sz w:val="32"/>
          <w:szCs w:val="32"/>
        </w:rPr>
      </w:pPr>
    </w:p>
    <w:p>
      <w:pPr>
        <w:jc w:val="center"/>
        <w:rPr>
          <w:rFonts w:ascii="楷体" w:hAnsi="楷体" w:eastAsia="楷体" w:cs="Times New Roman"/>
          <w:color w:val="000000"/>
          <w:sz w:val="32"/>
          <w:szCs w:val="32"/>
        </w:rPr>
      </w:pPr>
    </w:p>
    <w:p>
      <w:pPr>
        <w:jc w:val="center"/>
        <w:rPr>
          <w:rFonts w:ascii="楷体" w:hAnsi="楷体" w:eastAsia="楷体" w:cs="Times New Roman"/>
          <w:color w:val="000000"/>
          <w:sz w:val="32"/>
          <w:szCs w:val="32"/>
        </w:rPr>
      </w:pPr>
    </w:p>
    <w:p>
      <w:pPr>
        <w:jc w:val="center"/>
        <w:rPr>
          <w:rFonts w:ascii="楷体" w:hAnsi="楷体" w:eastAsia="楷体" w:cs="Times New Roman"/>
          <w:color w:val="000000"/>
          <w:sz w:val="32"/>
          <w:szCs w:val="32"/>
        </w:rPr>
      </w:pPr>
    </w:p>
    <w:p>
      <w:pPr>
        <w:ind w:firstLine="2560" w:firstLineChars="800"/>
        <w:jc w:val="left"/>
        <w:rPr>
          <w:rFonts w:ascii="楷体" w:hAnsi="楷体" w:eastAsia="楷体" w:cs="Times New Roman"/>
          <w:color w:val="000000"/>
          <w:sz w:val="32"/>
          <w:szCs w:val="32"/>
        </w:rPr>
      </w:pPr>
      <w:r>
        <w:rPr>
          <w:rFonts w:hint="eastAsia" w:ascii="楷体" w:hAnsi="楷体" w:eastAsia="楷体" w:cs="Times New Roman"/>
          <w:color w:val="000000"/>
          <w:sz w:val="32"/>
          <w:szCs w:val="32"/>
          <w:lang w:bidi="ar"/>
        </w:rPr>
        <w:t>陕西省文化和旅游厅制</w:t>
      </w:r>
    </w:p>
    <w:p>
      <w:pPr>
        <w:jc w:val="left"/>
        <w:rPr>
          <w:rFonts w:ascii="楷体" w:hAnsi="楷体" w:eastAsia="楷体" w:cs="Times New Roman"/>
          <w:color w:val="000000"/>
          <w:sz w:val="32"/>
          <w:szCs w:val="32"/>
        </w:rPr>
      </w:pPr>
      <w:r>
        <w:rPr>
          <w:rFonts w:hint="eastAsia" w:ascii="楷体" w:hAnsi="楷体" w:eastAsia="楷体" w:cs="Times New Roman"/>
          <w:color w:val="000000"/>
          <w:sz w:val="32"/>
          <w:szCs w:val="32"/>
          <w:lang w:bidi="ar"/>
        </w:rPr>
        <w:t xml:space="preserve">                   2023年   月</w:t>
      </w:r>
    </w:p>
    <w:p>
      <w:r>
        <w:br w:type="page"/>
      </w:r>
    </w:p>
    <w:p>
      <w:pPr>
        <w:spacing w:line="480" w:lineRule="auto"/>
        <w:jc w:val="center"/>
        <w:rPr>
          <w:rFonts w:ascii="仿宋_GB2312" w:hAnsi="宋体" w:cs="Times New Roman"/>
          <w:b/>
          <w:bCs/>
          <w:color w:val="000000"/>
          <w:sz w:val="36"/>
          <w:szCs w:val="36"/>
        </w:rPr>
      </w:pPr>
      <w:r>
        <w:rPr>
          <w:rFonts w:hint="eastAsia" w:ascii="宋体" w:hAnsi="宋体" w:cs="Times New Roman"/>
          <w:b/>
          <w:bCs/>
          <w:color w:val="000000"/>
          <w:sz w:val="36"/>
          <w:szCs w:val="36"/>
          <w:lang w:bidi="ar"/>
        </w:rPr>
        <w:t>填</w:t>
      </w:r>
      <w:r>
        <w:rPr>
          <w:rFonts w:ascii="仿宋_GB2312" w:hAnsi="宋体" w:cs="Times New Roman"/>
          <w:b/>
          <w:bCs/>
          <w:color w:val="000000"/>
          <w:sz w:val="36"/>
          <w:szCs w:val="36"/>
          <w:lang w:bidi="ar"/>
        </w:rPr>
        <w:t xml:space="preserve"> </w:t>
      </w:r>
      <w:r>
        <w:rPr>
          <w:rFonts w:hint="eastAsia" w:ascii="宋体" w:hAnsi="宋体" w:cs="Times New Roman"/>
          <w:b/>
          <w:bCs/>
          <w:color w:val="000000"/>
          <w:sz w:val="36"/>
          <w:szCs w:val="36"/>
          <w:lang w:bidi="ar"/>
        </w:rPr>
        <w:t>写</w:t>
      </w:r>
      <w:r>
        <w:rPr>
          <w:rFonts w:ascii="仿宋_GB2312" w:hAnsi="宋体" w:cs="Times New Roman"/>
          <w:b/>
          <w:bCs/>
          <w:color w:val="000000"/>
          <w:sz w:val="36"/>
          <w:szCs w:val="36"/>
          <w:lang w:bidi="ar"/>
        </w:rPr>
        <w:t xml:space="preserve"> </w:t>
      </w:r>
      <w:r>
        <w:rPr>
          <w:rFonts w:hint="eastAsia" w:ascii="宋体" w:hAnsi="宋体" w:cs="Times New Roman"/>
          <w:b/>
          <w:bCs/>
          <w:color w:val="000000"/>
          <w:sz w:val="36"/>
          <w:szCs w:val="36"/>
          <w:lang w:bidi="ar"/>
        </w:rPr>
        <w:t>要</w:t>
      </w:r>
      <w:r>
        <w:rPr>
          <w:rFonts w:ascii="仿宋_GB2312" w:hAnsi="宋体" w:cs="Times New Roman"/>
          <w:b/>
          <w:bCs/>
          <w:color w:val="000000"/>
          <w:sz w:val="36"/>
          <w:szCs w:val="36"/>
          <w:lang w:bidi="ar"/>
        </w:rPr>
        <w:t xml:space="preserve"> </w:t>
      </w:r>
      <w:r>
        <w:rPr>
          <w:rFonts w:hint="eastAsia" w:ascii="宋体" w:hAnsi="宋体" w:cs="Times New Roman"/>
          <w:b/>
          <w:bCs/>
          <w:color w:val="000000"/>
          <w:sz w:val="36"/>
          <w:szCs w:val="36"/>
          <w:lang w:bidi="ar"/>
        </w:rPr>
        <w:t>求</w:t>
      </w:r>
    </w:p>
    <w:p>
      <w:pPr>
        <w:spacing w:line="480" w:lineRule="auto"/>
        <w:rPr>
          <w:rFonts w:ascii="仿宋_GB2312" w:hAnsi="宋体" w:cs="Times New Roman"/>
          <w:color w:val="000000"/>
          <w:sz w:val="28"/>
          <w:szCs w:val="28"/>
        </w:rPr>
      </w:pPr>
      <w:r>
        <w:rPr>
          <w:rFonts w:ascii="仿宋_GB2312" w:hAnsi="宋体" w:cs="Times New Roman"/>
          <w:color w:val="000000"/>
          <w:sz w:val="28"/>
          <w:szCs w:val="28"/>
          <w:lang w:bidi="ar"/>
        </w:rPr>
        <w:t xml:space="preserve"> </w:t>
      </w:r>
    </w:p>
    <w:p>
      <w:pPr>
        <w:spacing w:line="480" w:lineRule="auto"/>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bidi="ar"/>
        </w:rPr>
        <w:t>1.申报书中各项内容用仿宋字体填写；</w:t>
      </w:r>
    </w:p>
    <w:p>
      <w:pPr>
        <w:spacing w:line="480" w:lineRule="auto"/>
        <w:ind w:right="25" w:rightChars="12"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bidi="ar"/>
        </w:rPr>
        <w:t>2.表格文本中如有外文名词，第一次出现时写清全称和缩写，再次出现时可以使用缩写；</w:t>
      </w:r>
    </w:p>
    <w:p>
      <w:pPr>
        <w:spacing w:line="480" w:lineRule="auto"/>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lang w:bidi="ar"/>
        </w:rPr>
        <w:t>3.表格空间不足的，可以扩展。</w:t>
      </w:r>
    </w:p>
    <w:p>
      <w:pPr>
        <w:rPr>
          <w:rFonts w:ascii="等线" w:hAnsi="等线" w:eastAsia="等线" w:cs="Times New Roman"/>
          <w:szCs w:val="21"/>
        </w:rPr>
      </w:pPr>
    </w:p>
    <w:p>
      <w:r>
        <w:br w:type="page"/>
      </w:r>
    </w:p>
    <w:p/>
    <w:tbl>
      <w:tblPr>
        <w:tblStyle w:val="9"/>
        <w:tblpPr w:leftFromText="180" w:rightFromText="180" w:vertAnchor="text" w:horzAnchor="page" w:tblpX="1583" w:tblpY="69"/>
        <w:tblOverlap w:val="never"/>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2863"/>
        <w:gridCol w:w="1783"/>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trPr>
        <w:tc>
          <w:tcPr>
            <w:tcW w:w="2036"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240" w:firstLineChars="100"/>
              <w:rPr>
                <w:rFonts w:ascii="仿宋" w:hAnsi="仿宋" w:eastAsia="仿宋" w:cs="仿宋"/>
                <w:sz w:val="24"/>
                <w:szCs w:val="24"/>
              </w:rPr>
            </w:pPr>
            <w:r>
              <w:rPr>
                <w:rFonts w:hint="eastAsia" w:ascii="仿宋" w:hAnsi="仿宋" w:eastAsia="仿宋" w:cs="仿宋"/>
                <w:sz w:val="24"/>
                <w:szCs w:val="24"/>
              </w:rPr>
              <w:t>申报</w:t>
            </w:r>
            <w:r>
              <w:rPr>
                <w:rFonts w:hint="eastAsia" w:ascii="仿宋" w:hAnsi="仿宋" w:eastAsia="仿宋" w:cs="仿宋"/>
                <w:sz w:val="24"/>
                <w:szCs w:val="24"/>
              </w:rPr>
              <w:br w:type="page"/>
            </w:r>
            <w:r>
              <w:rPr>
                <w:rFonts w:hint="eastAsia" w:ascii="仿宋" w:hAnsi="仿宋" w:eastAsia="仿宋" w:cs="仿宋"/>
                <w:sz w:val="24"/>
                <w:szCs w:val="24"/>
              </w:rPr>
              <w:t>单位名称</w:t>
            </w:r>
          </w:p>
        </w:tc>
        <w:tc>
          <w:tcPr>
            <w:tcW w:w="2863"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jc w:val="center"/>
              <w:rPr>
                <w:rFonts w:ascii="仿宋" w:hAnsi="仿宋" w:eastAsia="仿宋" w:cs="仿宋"/>
                <w:sz w:val="24"/>
                <w:szCs w:val="24"/>
              </w:rPr>
            </w:pPr>
          </w:p>
        </w:tc>
        <w:tc>
          <w:tcPr>
            <w:tcW w:w="17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示范街区名称</w:t>
            </w:r>
          </w:p>
        </w:tc>
        <w:tc>
          <w:tcPr>
            <w:tcW w:w="22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非遗保护工作</w:t>
            </w:r>
          </w:p>
          <w:p>
            <w:pPr>
              <w:snapToGrid w:val="0"/>
              <w:ind w:right="-51"/>
              <w:jc w:val="center"/>
              <w:rPr>
                <w:rFonts w:ascii="仿宋" w:hAnsi="仿宋" w:eastAsia="仿宋" w:cs="仿宋"/>
                <w:sz w:val="24"/>
                <w:szCs w:val="24"/>
              </w:rPr>
            </w:pPr>
            <w:r>
              <w:rPr>
                <w:rFonts w:hint="eastAsia" w:ascii="仿宋" w:hAnsi="仿宋" w:eastAsia="仿宋" w:cs="仿宋"/>
                <w:sz w:val="24"/>
                <w:szCs w:val="24"/>
              </w:rPr>
              <w:t>专门负责人</w:t>
            </w:r>
          </w:p>
        </w:tc>
        <w:tc>
          <w:tcPr>
            <w:tcW w:w="2863" w:type="dxa"/>
            <w:tcBorders>
              <w:top w:val="single" w:color="auto" w:sz="4" w:space="0"/>
              <w:left w:val="single" w:color="auto" w:sz="4" w:space="0"/>
              <w:bottom w:val="single" w:color="auto" w:sz="4" w:space="0"/>
              <w:right w:val="single" w:color="auto" w:sz="4" w:space="0"/>
            </w:tcBorders>
            <w:vAlign w:val="center"/>
          </w:tcPr>
          <w:p>
            <w:pPr>
              <w:snapToGrid w:val="0"/>
              <w:ind w:right="-66" w:firstLine="480" w:firstLineChars="200"/>
              <w:jc w:val="center"/>
              <w:rPr>
                <w:rFonts w:ascii="仿宋" w:hAnsi="仿宋" w:eastAsia="仿宋" w:cs="仿宋"/>
                <w:sz w:val="24"/>
                <w:szCs w:val="24"/>
              </w:rPr>
            </w:pPr>
          </w:p>
        </w:tc>
        <w:tc>
          <w:tcPr>
            <w:tcW w:w="1783" w:type="dxa"/>
            <w:tcBorders>
              <w:top w:val="single" w:color="auto" w:sz="4" w:space="0"/>
              <w:left w:val="single" w:color="auto" w:sz="4" w:space="0"/>
              <w:bottom w:val="single" w:color="auto" w:sz="4" w:space="0"/>
              <w:right w:val="single" w:color="auto" w:sz="4" w:space="0"/>
            </w:tcBorders>
            <w:vAlign w:val="center"/>
          </w:tcPr>
          <w:p>
            <w:pPr>
              <w:snapToGrid w:val="0"/>
              <w:ind w:right="-66"/>
              <w:jc w:val="center"/>
              <w:rPr>
                <w:rFonts w:ascii="仿宋" w:hAnsi="仿宋" w:eastAsia="仿宋" w:cs="仿宋"/>
                <w:sz w:val="24"/>
                <w:szCs w:val="24"/>
              </w:rPr>
            </w:pPr>
            <w:r>
              <w:rPr>
                <w:rFonts w:hint="eastAsia" w:ascii="仿宋" w:hAnsi="仿宋" w:eastAsia="仿宋" w:cs="仿宋"/>
                <w:sz w:val="24"/>
                <w:szCs w:val="24"/>
              </w:rPr>
              <w:t>单位及职务</w:t>
            </w:r>
          </w:p>
        </w:tc>
        <w:tc>
          <w:tcPr>
            <w:tcW w:w="2289" w:type="dxa"/>
            <w:tcBorders>
              <w:top w:val="single" w:color="auto" w:sz="4" w:space="0"/>
              <w:left w:val="single" w:color="auto" w:sz="4" w:space="0"/>
              <w:bottom w:val="single" w:color="auto" w:sz="4" w:space="0"/>
              <w:right w:val="single" w:color="auto" w:sz="4" w:space="0"/>
            </w:tcBorders>
            <w:vAlign w:val="center"/>
          </w:tcPr>
          <w:p>
            <w:pPr>
              <w:snapToGrid w:val="0"/>
              <w:ind w:right="-66"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66"/>
              <w:jc w:val="center"/>
              <w:rPr>
                <w:rFonts w:ascii="仿宋" w:hAnsi="仿宋" w:eastAsia="仿宋" w:cs="仿宋"/>
                <w:sz w:val="24"/>
                <w:szCs w:val="24"/>
              </w:rPr>
            </w:pPr>
            <w:r>
              <w:rPr>
                <w:rFonts w:hint="eastAsia" w:ascii="仿宋" w:hAnsi="仿宋" w:eastAsia="仿宋" w:cs="仿宋"/>
                <w:sz w:val="24"/>
                <w:szCs w:val="24"/>
              </w:rPr>
              <w:t>联系电话</w:t>
            </w:r>
          </w:p>
        </w:tc>
        <w:tc>
          <w:tcPr>
            <w:tcW w:w="2863" w:type="dxa"/>
            <w:tcBorders>
              <w:top w:val="single" w:color="auto" w:sz="4" w:space="0"/>
              <w:left w:val="single" w:color="auto" w:sz="4" w:space="0"/>
              <w:bottom w:val="single" w:color="auto" w:sz="4" w:space="0"/>
              <w:right w:val="single" w:color="auto" w:sz="4" w:space="0"/>
            </w:tcBorders>
            <w:vAlign w:val="center"/>
          </w:tcPr>
          <w:p>
            <w:pPr>
              <w:snapToGrid w:val="0"/>
              <w:ind w:right="-66"/>
              <w:rPr>
                <w:rFonts w:ascii="仿宋" w:hAnsi="仿宋" w:eastAsia="仿宋" w:cs="仿宋"/>
                <w:sz w:val="24"/>
                <w:szCs w:val="24"/>
              </w:rPr>
            </w:pPr>
            <w:r>
              <w:rPr>
                <w:rFonts w:hint="eastAsia" w:ascii="仿宋" w:hAnsi="仿宋" w:eastAsia="仿宋" w:cs="仿宋"/>
                <w:sz w:val="24"/>
                <w:szCs w:val="24"/>
              </w:rPr>
              <w:t>固话：</w:t>
            </w:r>
          </w:p>
          <w:p>
            <w:pPr>
              <w:snapToGrid w:val="0"/>
              <w:ind w:right="-66"/>
              <w:rPr>
                <w:rFonts w:ascii="仿宋" w:hAnsi="仿宋" w:eastAsia="仿宋" w:cs="仿宋"/>
                <w:sz w:val="24"/>
                <w:szCs w:val="24"/>
              </w:rPr>
            </w:pPr>
            <w:r>
              <w:rPr>
                <w:rFonts w:hint="eastAsia" w:ascii="仿宋" w:hAnsi="仿宋" w:eastAsia="仿宋" w:cs="仿宋"/>
                <w:sz w:val="24"/>
                <w:szCs w:val="24"/>
              </w:rPr>
              <w:t>手机号：</w:t>
            </w:r>
          </w:p>
        </w:tc>
        <w:tc>
          <w:tcPr>
            <w:tcW w:w="1783" w:type="dxa"/>
            <w:tcBorders>
              <w:top w:val="single" w:color="auto" w:sz="4" w:space="0"/>
              <w:left w:val="single" w:color="auto" w:sz="4" w:space="0"/>
              <w:bottom w:val="single" w:color="auto" w:sz="4" w:space="0"/>
              <w:right w:val="single" w:color="auto" w:sz="4" w:space="0"/>
            </w:tcBorders>
            <w:vAlign w:val="center"/>
          </w:tcPr>
          <w:p>
            <w:pPr>
              <w:snapToGrid w:val="0"/>
              <w:ind w:right="-66"/>
              <w:jc w:val="center"/>
              <w:rPr>
                <w:rFonts w:ascii="仿宋" w:hAnsi="仿宋" w:eastAsia="仿宋" w:cs="仿宋"/>
                <w:sz w:val="24"/>
                <w:szCs w:val="24"/>
              </w:rPr>
            </w:pPr>
            <w:r>
              <w:rPr>
                <w:rFonts w:hint="eastAsia" w:ascii="仿宋" w:hAnsi="仿宋" w:eastAsia="仿宋" w:cs="仿宋"/>
                <w:sz w:val="24"/>
                <w:szCs w:val="24"/>
              </w:rPr>
              <w:t>电子邮箱</w:t>
            </w:r>
          </w:p>
        </w:tc>
        <w:tc>
          <w:tcPr>
            <w:tcW w:w="2289" w:type="dxa"/>
            <w:tcBorders>
              <w:top w:val="single" w:color="auto" w:sz="4" w:space="0"/>
              <w:left w:val="single" w:color="auto" w:sz="4" w:space="0"/>
              <w:bottom w:val="single" w:color="auto" w:sz="4" w:space="0"/>
              <w:right w:val="single" w:color="auto" w:sz="4" w:space="0"/>
            </w:tcBorders>
            <w:vAlign w:val="center"/>
          </w:tcPr>
          <w:p>
            <w:pPr>
              <w:snapToGrid w:val="0"/>
              <w:ind w:right="-66"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街区基本情况</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r>
              <w:rPr>
                <w:rFonts w:hint="eastAsia" w:ascii="仿宋" w:hAnsi="仿宋" w:eastAsia="仿宋" w:cs="仿宋"/>
                <w:sz w:val="24"/>
                <w:szCs w:val="24"/>
              </w:rPr>
              <w:t>（街区建设年份，地理位置，四至范围，占地面积，主要业态及发展现状，年收益，人流量等）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入驻省级以上非遗代表性项目数量及名称</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入驻市级以上非遗代表性项目数量及名称</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入驻县级以上非遗代表性项目数量及名称</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入驻县级以上非遗代表性传承人情况</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4"/>
                <w:szCs w:val="24"/>
              </w:rPr>
            </w:pPr>
            <w:r>
              <w:rPr>
                <w:rFonts w:hint="eastAsia" w:ascii="仿宋" w:hAnsi="仿宋" w:eastAsia="仿宋" w:cs="仿宋"/>
                <w:sz w:val="24"/>
                <w:szCs w:val="24"/>
              </w:rPr>
              <w:t>国家级  人：姓名，传承项目名称，入驻店铺名称，年收入</w:t>
            </w:r>
          </w:p>
          <w:p>
            <w:pPr>
              <w:snapToGrid w:val="0"/>
              <w:rPr>
                <w:rFonts w:ascii="仿宋" w:hAnsi="仿宋" w:eastAsia="仿宋" w:cs="仿宋"/>
                <w:sz w:val="24"/>
                <w:szCs w:val="24"/>
              </w:rPr>
            </w:pPr>
            <w:r>
              <w:rPr>
                <w:rFonts w:hint="eastAsia" w:ascii="仿宋" w:hAnsi="仿宋" w:eastAsia="仿宋" w:cs="仿宋"/>
                <w:sz w:val="24"/>
                <w:szCs w:val="24"/>
              </w:rPr>
              <w:t>省级  人：姓名，传承项目名称，入驻店铺名称，年收入</w:t>
            </w:r>
          </w:p>
          <w:p>
            <w:pPr>
              <w:snapToGrid w:val="0"/>
              <w:rPr>
                <w:rFonts w:ascii="仿宋" w:hAnsi="仿宋" w:eastAsia="仿宋" w:cs="仿宋"/>
                <w:sz w:val="24"/>
                <w:szCs w:val="24"/>
              </w:rPr>
            </w:pPr>
            <w:r>
              <w:rPr>
                <w:rFonts w:hint="eastAsia" w:ascii="仿宋" w:hAnsi="仿宋" w:eastAsia="仿宋" w:cs="仿宋"/>
                <w:sz w:val="24"/>
                <w:szCs w:val="24"/>
              </w:rPr>
              <w:t>市级  人：姓名，传承项目名称，入驻店铺名称，年收入</w:t>
            </w:r>
          </w:p>
          <w:p>
            <w:pPr>
              <w:snapToGrid w:val="0"/>
              <w:rPr>
                <w:rFonts w:ascii="仿宋" w:hAnsi="仿宋" w:eastAsia="仿宋" w:cs="仿宋"/>
                <w:sz w:val="24"/>
                <w:szCs w:val="24"/>
              </w:rPr>
            </w:pPr>
            <w:r>
              <w:rPr>
                <w:rFonts w:hint="eastAsia" w:ascii="仿宋" w:hAnsi="仿宋" w:eastAsia="仿宋" w:cs="仿宋"/>
                <w:sz w:val="24"/>
                <w:szCs w:val="24"/>
              </w:rPr>
              <w:t>县级  人：姓名，传承项目名称，入驻店铺名称，年收入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color w:val="252525"/>
                <w:sz w:val="24"/>
                <w:szCs w:val="24"/>
                <w:shd w:val="clear" w:color="auto" w:fill="FFFFFF"/>
              </w:rPr>
            </w:pPr>
            <w:r>
              <w:rPr>
                <w:rFonts w:hint="eastAsia" w:ascii="仿宋" w:hAnsi="仿宋" w:eastAsia="仿宋" w:cs="仿宋"/>
                <w:color w:val="252525"/>
                <w:sz w:val="24"/>
                <w:szCs w:val="24"/>
                <w:shd w:val="clear" w:color="auto" w:fill="FFFFFF"/>
              </w:rPr>
              <w:t>2020-2023年开展的非遗宣传展示活动名称及参与人数</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仿宋"/>
                <w:sz w:val="24"/>
                <w:szCs w:val="24"/>
              </w:rPr>
            </w:pPr>
            <w:r>
              <w:rPr>
                <w:rFonts w:hint="eastAsia" w:ascii="仿宋" w:hAnsi="仿宋" w:eastAsia="仿宋" w:cs="仿宋"/>
                <w:sz w:val="24"/>
                <w:szCs w:val="24"/>
              </w:rPr>
              <w:t>活动名称，参与人数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color w:val="252525"/>
                <w:sz w:val="24"/>
                <w:szCs w:val="24"/>
                <w:shd w:val="clear" w:color="auto" w:fill="FFFFFF"/>
              </w:rPr>
              <w:t>2020-2023年开展的非遗培训、体验活动名称及人数</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color w:val="252525"/>
                <w:sz w:val="24"/>
                <w:szCs w:val="24"/>
                <w:shd w:val="clear" w:color="auto" w:fill="FFFFFF"/>
              </w:rPr>
            </w:pPr>
            <w:r>
              <w:rPr>
                <w:rFonts w:hint="eastAsia" w:ascii="仿宋" w:hAnsi="仿宋" w:eastAsia="仿宋" w:cs="仿宋"/>
                <w:color w:val="252525"/>
                <w:sz w:val="24"/>
                <w:szCs w:val="24"/>
                <w:shd w:val="clear" w:color="auto" w:fill="FFFFFF"/>
              </w:rPr>
              <w:t>现有非遗场馆名称及基本情况</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color w:val="252525"/>
                <w:sz w:val="24"/>
                <w:szCs w:val="24"/>
                <w:shd w:val="clear" w:color="auto" w:fill="FFFFFF"/>
              </w:rPr>
            </w:pPr>
            <w:r>
              <w:rPr>
                <w:rFonts w:hint="eastAsia" w:ascii="仿宋" w:hAnsi="仿宋" w:eastAsia="仿宋" w:cs="仿宋"/>
                <w:color w:val="252525"/>
                <w:sz w:val="24"/>
                <w:szCs w:val="24"/>
                <w:shd w:val="clear" w:color="auto" w:fill="FFFFFF"/>
              </w:rPr>
              <w:t>现有非遗传习所名称及情况</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color w:val="252525"/>
                <w:sz w:val="24"/>
                <w:szCs w:val="24"/>
                <w:shd w:val="clear" w:color="auto" w:fill="FFFFFF"/>
              </w:rPr>
            </w:pPr>
            <w:r>
              <w:rPr>
                <w:rFonts w:hint="eastAsia" w:ascii="仿宋" w:hAnsi="仿宋" w:eastAsia="仿宋" w:cs="仿宋"/>
                <w:color w:val="252525"/>
                <w:sz w:val="24"/>
                <w:szCs w:val="24"/>
                <w:shd w:val="clear" w:color="auto" w:fill="FFFFFF"/>
              </w:rPr>
              <w:t>现有非遗工坊名称及情况</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color w:val="252525"/>
                <w:sz w:val="24"/>
                <w:szCs w:val="24"/>
                <w:shd w:val="clear" w:color="auto" w:fill="FFFFFF"/>
              </w:rPr>
            </w:pPr>
            <w:r>
              <w:rPr>
                <w:rFonts w:hint="eastAsia" w:ascii="仿宋" w:hAnsi="仿宋" w:eastAsia="仿宋" w:cs="仿宋"/>
                <w:color w:val="252525"/>
                <w:sz w:val="24"/>
                <w:szCs w:val="24"/>
                <w:shd w:val="clear" w:color="auto" w:fill="FFFFFF"/>
              </w:rPr>
              <w:t>现有荣誉及称号</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非遗保护工作经费配套情况</w:t>
            </w:r>
          </w:p>
        </w:tc>
        <w:tc>
          <w:tcPr>
            <w:tcW w:w="6935" w:type="dxa"/>
            <w:gridSpan w:val="3"/>
            <w:tcBorders>
              <w:top w:val="single" w:color="auto" w:sz="4" w:space="0"/>
              <w:left w:val="single" w:color="auto" w:sz="4" w:space="0"/>
              <w:bottom w:val="single" w:color="auto" w:sz="4" w:space="0"/>
              <w:right w:val="single" w:color="auto" w:sz="4" w:space="0"/>
            </w:tcBorders>
            <w:vAlign w:val="center"/>
          </w:tcPr>
          <w:p>
            <w:pPr>
              <w:tabs>
                <w:tab w:val="left" w:pos="7525"/>
                <w:tab w:val="left" w:pos="7556"/>
              </w:tabs>
              <w:snapToGrid w:val="0"/>
              <w:ind w:firstLine="480" w:firstLineChars="20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非遗保护工作机构及人员配套情况</w:t>
            </w:r>
          </w:p>
        </w:tc>
        <w:tc>
          <w:tcPr>
            <w:tcW w:w="6935" w:type="dxa"/>
            <w:gridSpan w:val="3"/>
            <w:tcBorders>
              <w:top w:val="single" w:color="auto" w:sz="4" w:space="0"/>
              <w:left w:val="single" w:color="auto" w:sz="4" w:space="0"/>
              <w:bottom w:val="single" w:color="auto" w:sz="4" w:space="0"/>
              <w:right w:val="single" w:color="auto" w:sz="4" w:space="0"/>
            </w:tcBorders>
          </w:tcPr>
          <w:p>
            <w:pPr>
              <w:tabs>
                <w:tab w:val="left" w:pos="7525"/>
                <w:tab w:val="left" w:pos="7556"/>
              </w:tabs>
              <w:snapToGrid w:val="0"/>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已采取的非遗保护传承利用措施及取得的成效</w:t>
            </w:r>
          </w:p>
        </w:tc>
        <w:tc>
          <w:tcPr>
            <w:tcW w:w="6935" w:type="dxa"/>
            <w:gridSpan w:val="3"/>
            <w:tcBorders>
              <w:top w:val="single" w:color="auto" w:sz="4" w:space="0"/>
              <w:left w:val="single" w:color="auto" w:sz="4" w:space="0"/>
              <w:bottom w:val="single" w:color="auto" w:sz="4" w:space="0"/>
              <w:right w:val="single" w:color="auto" w:sz="4" w:space="0"/>
            </w:tcBorders>
          </w:tcPr>
          <w:p>
            <w:pPr>
              <w:tabs>
                <w:tab w:val="left" w:pos="7556"/>
              </w:tabs>
              <w:snapToGrid w:val="0"/>
              <w:jc w:val="left"/>
              <w:rPr>
                <w:rFonts w:ascii="仿宋" w:hAnsi="仿宋" w:eastAsia="仿宋" w:cs="仿宋"/>
                <w:sz w:val="24"/>
                <w:szCs w:val="24"/>
              </w:rPr>
            </w:pPr>
            <w:r>
              <w:rPr>
                <w:rFonts w:hint="eastAsia" w:ascii="仿宋" w:hAnsi="仿宋" w:eastAsia="仿宋" w:cs="仿宋"/>
                <w:sz w:val="24"/>
                <w:szCs w:val="24"/>
              </w:rPr>
              <w:t>（为加强非遗保护工作已采取的各项具体措施和取得的成效，产生的社会、经济效益及影响）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exact"/>
        </w:trPr>
        <w:tc>
          <w:tcPr>
            <w:tcW w:w="2036" w:type="dxa"/>
            <w:tcBorders>
              <w:top w:val="single" w:color="auto" w:sz="4" w:space="0"/>
              <w:left w:val="single" w:color="auto" w:sz="4" w:space="0"/>
              <w:bottom w:val="single" w:color="auto" w:sz="4" w:space="0"/>
              <w:right w:val="single" w:color="auto" w:sz="4" w:space="0"/>
            </w:tcBorders>
            <w:vAlign w:val="center"/>
          </w:tcPr>
          <w:p>
            <w:pPr>
              <w:snapToGrid w:val="0"/>
              <w:ind w:right="-51"/>
              <w:jc w:val="center"/>
              <w:rPr>
                <w:rFonts w:ascii="仿宋" w:hAnsi="仿宋" w:eastAsia="仿宋" w:cs="仿宋"/>
                <w:sz w:val="24"/>
                <w:szCs w:val="24"/>
              </w:rPr>
            </w:pPr>
            <w:r>
              <w:rPr>
                <w:rFonts w:hint="eastAsia" w:ascii="仿宋" w:hAnsi="仿宋" w:eastAsia="仿宋" w:cs="仿宋"/>
                <w:sz w:val="24"/>
                <w:szCs w:val="24"/>
              </w:rPr>
              <w:t>2023—2025年工作计划主要内容</w:t>
            </w:r>
          </w:p>
        </w:tc>
        <w:tc>
          <w:tcPr>
            <w:tcW w:w="6935" w:type="dxa"/>
            <w:gridSpan w:val="3"/>
            <w:tcBorders>
              <w:top w:val="single" w:color="auto" w:sz="4" w:space="0"/>
              <w:left w:val="single" w:color="auto" w:sz="4" w:space="0"/>
              <w:bottom w:val="single" w:color="auto" w:sz="4" w:space="0"/>
              <w:right w:val="single" w:color="auto" w:sz="4" w:space="0"/>
            </w:tcBorders>
          </w:tcPr>
          <w:p>
            <w:pPr>
              <w:tabs>
                <w:tab w:val="left" w:pos="7556"/>
              </w:tabs>
              <w:snapToGrid w:val="0"/>
              <w:jc w:val="left"/>
              <w:rPr>
                <w:rFonts w:ascii="仿宋" w:hAnsi="仿宋" w:eastAsia="仿宋" w:cs="仿宋"/>
                <w:sz w:val="24"/>
                <w:szCs w:val="24"/>
              </w:rPr>
            </w:pPr>
            <w:r>
              <w:rPr>
                <w:rFonts w:hint="eastAsia" w:ascii="仿宋" w:hAnsi="仿宋" w:eastAsia="仿宋" w:cs="仿宋"/>
                <w:sz w:val="24"/>
                <w:szCs w:val="24"/>
              </w:rPr>
              <w:t>（填写2023—2025年度工作计划，列明具体可行的措施。）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exact"/>
        </w:trPr>
        <w:tc>
          <w:tcPr>
            <w:tcW w:w="203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市级文旅</w:t>
            </w:r>
          </w:p>
          <w:p>
            <w:pPr>
              <w:widowControl/>
              <w:spacing w:line="5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部门意见</w:t>
            </w:r>
          </w:p>
        </w:tc>
        <w:tc>
          <w:tcPr>
            <w:tcW w:w="6935" w:type="dxa"/>
            <w:gridSpan w:val="3"/>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仿宋"/>
                <w:color w:val="000000"/>
                <w:sz w:val="24"/>
                <w:szCs w:val="24"/>
              </w:rPr>
            </w:pPr>
          </w:p>
          <w:p>
            <w:pPr>
              <w:widowControl/>
              <w:spacing w:line="560" w:lineRule="exact"/>
              <w:jc w:val="left"/>
              <w:rPr>
                <w:rFonts w:ascii="仿宋" w:hAnsi="仿宋" w:eastAsia="仿宋" w:cs="仿宋"/>
                <w:color w:val="000000"/>
                <w:sz w:val="24"/>
                <w:szCs w:val="24"/>
              </w:rPr>
            </w:pPr>
          </w:p>
          <w:p>
            <w:pPr>
              <w:rPr>
                <w:rFonts w:ascii="仿宋" w:hAnsi="仿宋" w:eastAsia="仿宋" w:cs="仿宋"/>
                <w:sz w:val="24"/>
                <w:szCs w:val="24"/>
              </w:rPr>
            </w:pPr>
          </w:p>
          <w:p>
            <w:pPr>
              <w:widowControl/>
              <w:spacing w:line="560" w:lineRule="exact"/>
              <w:ind w:firstLine="1680" w:firstLineChars="700"/>
              <w:jc w:val="left"/>
              <w:rPr>
                <w:rFonts w:ascii="仿宋" w:hAnsi="仿宋" w:eastAsia="仿宋" w:cs="仿宋"/>
                <w:color w:val="000000"/>
                <w:sz w:val="24"/>
                <w:szCs w:val="24"/>
              </w:rPr>
            </w:pPr>
            <w:r>
              <w:rPr>
                <w:rFonts w:hint="eastAsia" w:ascii="仿宋" w:hAnsi="仿宋" w:eastAsia="仿宋" w:cs="仿宋"/>
                <w:color w:val="000000"/>
                <w:sz w:val="24"/>
                <w:szCs w:val="24"/>
              </w:rPr>
              <w:t>负责人签字（公章）：</w:t>
            </w:r>
          </w:p>
          <w:p>
            <w:pPr>
              <w:rPr>
                <w:rFonts w:ascii="仿宋" w:hAnsi="仿宋" w:eastAsia="仿宋" w:cs="仿宋"/>
                <w:sz w:val="24"/>
                <w:szCs w:val="24"/>
              </w:rPr>
            </w:pPr>
            <w:r>
              <w:rPr>
                <w:rFonts w:hint="eastAsia" w:ascii="仿宋" w:hAnsi="仿宋" w:eastAsia="仿宋" w:cs="仿宋"/>
                <w:color w:val="000000"/>
                <w:sz w:val="24"/>
                <w:szCs w:val="24"/>
              </w:rPr>
              <w:t xml:space="preserve">                年   月   日</w:t>
            </w:r>
          </w:p>
          <w:p>
            <w:pPr>
              <w:rPr>
                <w:rFonts w:ascii="仿宋" w:hAnsi="仿宋" w:eastAsia="仿宋" w:cs="仿宋"/>
                <w:sz w:val="24"/>
                <w:szCs w:val="24"/>
              </w:rPr>
            </w:pPr>
          </w:p>
          <w:p>
            <w:pPr>
              <w:widowControl/>
              <w:spacing w:line="560" w:lineRule="exact"/>
              <w:ind w:firstLine="1680" w:firstLineChars="700"/>
              <w:jc w:val="left"/>
              <w:rPr>
                <w:rFonts w:ascii="仿宋" w:hAnsi="仿宋" w:eastAsia="仿宋" w:cs="仿宋"/>
                <w:color w:val="000000"/>
                <w:sz w:val="24"/>
                <w:szCs w:val="24"/>
              </w:rPr>
            </w:pPr>
          </w:p>
          <w:p>
            <w:pPr>
              <w:widowControl/>
              <w:spacing w:line="560" w:lineRule="exact"/>
              <w:ind w:firstLine="1680" w:firstLineChars="700"/>
              <w:jc w:val="left"/>
              <w:rPr>
                <w:rFonts w:ascii="仿宋" w:hAnsi="仿宋" w:eastAsia="仿宋" w:cs="仿宋"/>
                <w:color w:val="000000"/>
                <w:sz w:val="24"/>
                <w:szCs w:val="24"/>
              </w:rPr>
            </w:pPr>
            <w:r>
              <w:rPr>
                <w:rFonts w:hint="eastAsia" w:ascii="仿宋" w:hAnsi="仿宋" w:eastAsia="仿宋" w:cs="仿宋"/>
                <w:color w:val="000000"/>
                <w:sz w:val="24"/>
                <w:szCs w:val="24"/>
              </w:rPr>
              <w:t>负责人签字（公章）：</w:t>
            </w:r>
          </w:p>
          <w:p>
            <w:pPr>
              <w:widowControl/>
              <w:spacing w:line="560" w:lineRule="exact"/>
              <w:jc w:val="left"/>
              <w:rPr>
                <w:rFonts w:ascii="仿宋" w:hAnsi="仿宋" w:eastAsia="仿宋" w:cs="仿宋"/>
                <w:color w:val="000000"/>
                <w:sz w:val="24"/>
                <w:szCs w:val="24"/>
              </w:rPr>
            </w:pPr>
            <w:r>
              <w:rPr>
                <w:rFonts w:hint="eastAsia" w:ascii="仿宋" w:hAnsi="仿宋" w:eastAsia="仿宋" w:cs="仿宋"/>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7" w:hRule="exact"/>
        </w:trPr>
        <w:tc>
          <w:tcPr>
            <w:tcW w:w="203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省级专家</w:t>
            </w:r>
          </w:p>
          <w:p>
            <w:pPr>
              <w:widowControl/>
              <w:spacing w:line="56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评审意见</w:t>
            </w:r>
          </w:p>
        </w:tc>
        <w:tc>
          <w:tcPr>
            <w:tcW w:w="6935" w:type="dxa"/>
            <w:gridSpan w:val="3"/>
            <w:tcBorders>
              <w:top w:val="single" w:color="auto" w:sz="4" w:space="0"/>
              <w:left w:val="single" w:color="auto" w:sz="4" w:space="0"/>
              <w:bottom w:val="single" w:color="auto" w:sz="4" w:space="0"/>
              <w:right w:val="single" w:color="auto" w:sz="4" w:space="0"/>
            </w:tcBorders>
          </w:tcPr>
          <w:p>
            <w:pPr>
              <w:widowControl/>
              <w:spacing w:line="560" w:lineRule="exact"/>
              <w:jc w:val="left"/>
              <w:rPr>
                <w:rFonts w:ascii="仿宋" w:hAnsi="仿宋" w:eastAsia="仿宋" w:cs="仿宋"/>
                <w:color w:val="000000"/>
                <w:sz w:val="24"/>
                <w:szCs w:val="24"/>
              </w:rPr>
            </w:pPr>
            <w:r>
              <w:rPr>
                <w:rFonts w:hint="eastAsia" w:ascii="仿宋" w:hAnsi="仿宋" w:eastAsia="仿宋" w:cs="仿宋"/>
                <w:color w:val="000000"/>
                <w:sz w:val="24"/>
                <w:szCs w:val="24"/>
              </w:rPr>
              <w:t xml:space="preserve">   </w:t>
            </w:r>
          </w:p>
          <w:p>
            <w:pPr>
              <w:widowControl/>
              <w:spacing w:line="560" w:lineRule="exact"/>
              <w:jc w:val="left"/>
              <w:rPr>
                <w:rFonts w:ascii="仿宋" w:hAnsi="仿宋" w:eastAsia="仿宋" w:cs="仿宋"/>
                <w:color w:val="000000"/>
                <w:sz w:val="24"/>
                <w:szCs w:val="24"/>
              </w:rPr>
            </w:pPr>
          </w:p>
          <w:p>
            <w:pPr>
              <w:widowControl/>
              <w:spacing w:line="560" w:lineRule="exact"/>
              <w:jc w:val="left"/>
              <w:rPr>
                <w:rFonts w:ascii="仿宋" w:hAnsi="仿宋" w:eastAsia="仿宋" w:cs="仿宋"/>
                <w:color w:val="000000"/>
                <w:sz w:val="24"/>
                <w:szCs w:val="24"/>
              </w:rPr>
            </w:pPr>
          </w:p>
          <w:p>
            <w:pPr>
              <w:widowControl/>
              <w:spacing w:line="560" w:lineRule="exact"/>
              <w:ind w:firstLine="1920" w:firstLineChars="800"/>
              <w:jc w:val="left"/>
              <w:rPr>
                <w:rFonts w:ascii="仿宋" w:hAnsi="仿宋" w:eastAsia="仿宋" w:cs="仿宋"/>
                <w:color w:val="000000"/>
                <w:sz w:val="24"/>
                <w:szCs w:val="24"/>
              </w:rPr>
            </w:pPr>
            <w:r>
              <w:rPr>
                <w:rFonts w:hint="eastAsia" w:ascii="仿宋" w:hAnsi="仿宋" w:eastAsia="仿宋" w:cs="仿宋"/>
                <w:color w:val="000000"/>
                <w:sz w:val="24"/>
                <w:szCs w:val="24"/>
              </w:rPr>
              <w:t>组长签字：</w:t>
            </w:r>
          </w:p>
          <w:p>
            <w:pPr>
              <w:widowControl/>
              <w:spacing w:line="560" w:lineRule="exact"/>
              <w:jc w:val="left"/>
              <w:rPr>
                <w:rFonts w:ascii="仿宋" w:hAnsi="仿宋" w:eastAsia="仿宋" w:cs="仿宋"/>
                <w:color w:val="000000"/>
                <w:sz w:val="24"/>
                <w:szCs w:val="24"/>
              </w:rPr>
            </w:pPr>
            <w:r>
              <w:rPr>
                <w:rFonts w:hint="eastAsia" w:ascii="仿宋" w:hAnsi="仿宋" w:eastAsia="仿宋" w:cs="仿宋"/>
                <w:color w:val="000000"/>
                <w:sz w:val="24"/>
                <w:szCs w:val="24"/>
              </w:rPr>
              <w:t xml:space="preserve">                  年   月   日</w:t>
            </w:r>
          </w:p>
          <w:p>
            <w:pPr>
              <w:widowControl/>
              <w:spacing w:line="560" w:lineRule="exact"/>
              <w:jc w:val="left"/>
              <w:rPr>
                <w:rFonts w:ascii="仿宋" w:hAnsi="仿宋" w:eastAsia="仿宋" w:cs="仿宋"/>
                <w:color w:val="000000"/>
                <w:sz w:val="24"/>
                <w:szCs w:val="24"/>
              </w:rPr>
            </w:pPr>
          </w:p>
          <w:p>
            <w:pPr>
              <w:widowControl/>
              <w:spacing w:line="560" w:lineRule="exact"/>
              <w:jc w:val="left"/>
              <w:rPr>
                <w:rFonts w:ascii="仿宋" w:hAnsi="仿宋" w:eastAsia="仿宋" w:cs="仿宋"/>
                <w:color w:val="000000"/>
                <w:sz w:val="24"/>
                <w:szCs w:val="24"/>
              </w:rPr>
            </w:pPr>
          </w:p>
        </w:tc>
      </w:tr>
    </w:tbl>
    <w:p>
      <w:pPr>
        <w:sectPr>
          <w:pgSz w:w="11906" w:h="16838"/>
          <w:pgMar w:top="1984" w:right="1644" w:bottom="1701" w:left="1644" w:header="708" w:footer="709" w:gutter="0"/>
          <w:pgNumType w:fmt="numberInDash"/>
          <w:cols w:space="0" w:num="1"/>
          <w:docGrid w:linePitch="360" w:charSpace="0"/>
        </w:sectPr>
      </w:pPr>
    </w:p>
    <w:p>
      <w:pPr>
        <w:pStyle w:val="2"/>
        <w:sectPr>
          <w:footerReference r:id="rId5" w:type="default"/>
          <w:footerReference r:id="rId6" w:type="even"/>
          <w:pgSz w:w="11906" w:h="16838"/>
          <w:pgMar w:top="1984" w:right="1644" w:bottom="1701" w:left="1644" w:header="708" w:footer="709" w:gutter="0"/>
          <w:pgNumType w:fmt="numberInDash"/>
          <w:cols w:space="0" w:num="1"/>
          <w:docGrid w:linePitch="360" w:charSpace="0"/>
        </w:sectPr>
      </w:pPr>
    </w:p>
    <w:p>
      <w:pPr>
        <w:pStyle w:val="2"/>
      </w:pPr>
    </w:p>
    <w:p>
      <w:pPr>
        <w:pStyle w:val="2"/>
      </w:pPr>
    </w:p>
    <w:p>
      <w:pPr>
        <w:pStyle w:val="2"/>
      </w:pPr>
    </w:p>
    <w:p>
      <w:pPr>
        <w:pStyle w:val="2"/>
      </w:pPr>
    </w:p>
    <w:p>
      <w:pPr>
        <w:pStyle w:val="2"/>
      </w:pPr>
    </w:p>
    <w:p>
      <w:pPr>
        <w:pStyle w:val="2"/>
      </w:pPr>
    </w:p>
    <w:p>
      <w:pPr>
        <w:spacing w:line="540" w:lineRule="exact"/>
        <w:ind w:firstLine="5120" w:firstLineChars="1600"/>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pStyle w:val="2"/>
        <w:rPr>
          <w:rFonts w:ascii="仿宋" w:hAnsi="仿宋" w:eastAsia="仿宋" w:cs="仿宋"/>
          <w:sz w:val="32"/>
          <w:szCs w:val="32"/>
        </w:rPr>
      </w:pPr>
    </w:p>
    <w:p>
      <w:pPr>
        <w:spacing w:line="540" w:lineRule="exact"/>
        <w:ind w:firstLine="5120" w:firstLineChars="1600"/>
        <w:rPr>
          <w:rFonts w:ascii="仿宋" w:hAnsi="仿宋" w:eastAsia="仿宋" w:cs="仿宋"/>
          <w:sz w:val="32"/>
          <w:szCs w:val="32"/>
        </w:rPr>
      </w:pPr>
    </w:p>
    <w:p>
      <w:pPr>
        <w:spacing w:line="540" w:lineRule="exact"/>
        <w:ind w:firstLine="5120" w:firstLineChars="1600"/>
        <w:rPr>
          <w:rFonts w:ascii="仿宋" w:hAnsi="仿宋" w:eastAsia="仿宋" w:cs="仿宋"/>
          <w:sz w:val="32"/>
          <w:szCs w:val="32"/>
        </w:rPr>
      </w:pPr>
    </w:p>
    <w:p>
      <w:pPr>
        <w:spacing w:line="540" w:lineRule="exact"/>
        <w:ind w:firstLine="5120" w:firstLineChars="1600"/>
        <w:rPr>
          <w:rFonts w:ascii="仿宋" w:hAnsi="仿宋" w:eastAsia="仿宋" w:cs="仿宋"/>
          <w:sz w:val="32"/>
          <w:szCs w:val="32"/>
        </w:rPr>
      </w:pPr>
    </w:p>
    <w:p>
      <w:pPr>
        <w:spacing w:line="560" w:lineRule="exact"/>
        <w:ind w:left="-84" w:leftChars="-40"/>
      </w:pPr>
      <w: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335915</wp:posOffset>
                </wp:positionV>
                <wp:extent cx="5615940"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635"/>
                        </a:xfrm>
                        <a:prstGeom prst="line">
                          <a:avLst/>
                        </a:prstGeom>
                        <a:ln w="13970" cap="flat" cmpd="sng">
                          <a:solidFill>
                            <a:srgbClr val="000000"/>
                          </a:solidFill>
                          <a:prstDash val="solid"/>
                          <a:round/>
                          <a:headEnd type="none" w="med" len="med"/>
                          <a:tailEnd type="none" w="med" len="med"/>
                        </a:ln>
                      </wps:spPr>
                      <wps:bodyPr/>
                    </wps:wsp>
                  </a:graphicData>
                </a:graphic>
              </wp:anchor>
            </w:drawing>
          </mc:Choice>
          <mc:Fallback>
            <w:pict>
              <v:line id="_x0000_s1026" o:spid="_x0000_s1026" o:spt="20" style="position:absolute;left:0pt;margin-left:-2.5pt;margin-top:26.45pt;height:0.05pt;width:442.2pt;z-index:251660288;mso-width-relative:page;mso-height-relative:page;" filled="f" stroked="t" coordsize="21600,21600" o:gfxdata="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37XUN1wAAAAgBAAAPAAAAAAAAAAEAIAAAACIAAABkcnMvZG93bnJldi54bWxQSwECFAAU&#10;AAAACACHTuJAqe9A7/IBAADnAwAADgAAAAAAAAABACAAAAAmAQAAZHJzL2Uyb0RvYy54bWxQSwUG&#10;AAAAAAYABgBZAQAAigUAAAAA&#10;">
                <v:fill on="f" focussize="0,0"/>
                <v:stroke weight="1.1pt"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72390</wp:posOffset>
                </wp:positionV>
                <wp:extent cx="5615940"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15940" cy="635"/>
                        </a:xfrm>
                        <a:prstGeom prst="line">
                          <a:avLst/>
                        </a:prstGeom>
                        <a:ln w="13970" cap="flat" cmpd="sng">
                          <a:solidFill>
                            <a:srgbClr val="000000"/>
                          </a:solidFill>
                          <a:prstDash val="solid"/>
                          <a:round/>
                          <a:headEnd type="none" w="med" len="med"/>
                          <a:tailEnd type="none" w="med" len="med"/>
                        </a:ln>
                      </wps:spPr>
                      <wps:bodyPr/>
                    </wps:wsp>
                  </a:graphicData>
                </a:graphic>
              </wp:anchor>
            </w:drawing>
          </mc:Choice>
          <mc:Fallback>
            <w:pict>
              <v:line id="_x0000_s1026" o:spid="_x0000_s1026" o:spt="20" style="position:absolute;left:0pt;margin-left:-2.5pt;margin-top:5.7pt;height:0.05pt;width:442.2pt;z-index:251659264;mso-width-relative:page;mso-height-relative:page;" filled="f" stroked="t" coordsize="21600,21600" o:gfxdata="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3tmTfWAAAACAEAAA8AAAAAAAAAAQAgAAAAIgAAAGRycy9kb3ducmV2LnhtbFBLAQIUABQA&#10;AAAIAIdO4kBDFbKm8gEAAOcDAAAOAAAAAAAAAAEAIAAAACUBAABkcnMvZTJvRG9jLnhtbFBLBQYA&#10;AAAABgAGAFkBAACJBQAAAAA=&#10;">
                <v:fill on="f" focussize="0,0"/>
                <v:stroke weight="1.1pt" color="#000000" joinstyle="round"/>
                <v:imagedata o:title=""/>
                <o:lock v:ext="edit" aspectratio="f"/>
              </v:line>
            </w:pict>
          </mc:Fallback>
        </mc:AlternateContent>
      </w:r>
      <w:r>
        <w:rPr>
          <w:rFonts w:eastAsia="仿宋_GB2312"/>
          <w:sz w:val="32"/>
        </w:rPr>
        <w:t xml:space="preserve"> </w:t>
      </w:r>
      <w:r>
        <w:rPr>
          <w:rFonts w:hint="eastAsia" w:eastAsia="仿宋_GB2312"/>
          <w:sz w:val="32"/>
        </w:rPr>
        <w:t xml:space="preserve"> </w:t>
      </w:r>
      <w:r>
        <w:rPr>
          <w:rFonts w:hint="eastAsia" w:ascii="仿宋" w:hAnsi="仿宋" w:eastAsia="仿宋" w:cs="仿宋"/>
          <w:sz w:val="28"/>
          <w:szCs w:val="28"/>
        </w:rPr>
        <w:t>陕西省文化和旅游厅办公室                2023年8月22日印发</w:t>
      </w:r>
    </w:p>
    <w:sectPr>
      <w:footerReference r:id="rId7" w:type="default"/>
      <w:footerReference r:id="rId8" w:type="even"/>
      <w:pgSz w:w="11906" w:h="16838"/>
      <w:pgMar w:top="1984" w:right="1644" w:bottom="1701" w:left="1644" w:header="708" w:footer="709" w:gutter="0"/>
      <w:pgNumType w:fmt="numberInDash"/>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HiddenHorzOCl">
    <w:altName w:val="宋体"/>
    <w:panose1 w:val="00000000000000000000"/>
    <w:charset w:val="86"/>
    <w:family w:val="auto"/>
    <w:pitch w:val="default"/>
    <w:sig w:usb0="00000000" w:usb1="00000000" w:usb2="00000010" w:usb3="00000000" w:csb0="00040000" w:csb1="00000000"/>
  </w:font>
  <w:font w:name="Adobe 楷体 Std R">
    <w:altName w:val="宋体"/>
    <w:panose1 w:val="00000000000000000000"/>
    <w:charset w:val="86"/>
    <w:family w:val="roman"/>
    <w:pitch w:val="default"/>
    <w:sig w:usb0="00000000" w:usb1="00000000" w:usb2="00000016" w:usb3="00000000" w:csb0="00060007" w:csb1="00000000"/>
  </w:font>
  <w:font w:name="方正书宋_GBK">
    <w:altName w:val="微软雅黑"/>
    <w:panose1 w:val="00000000000000000000"/>
    <w:charset w:val="86"/>
    <w:family w:val="auto"/>
    <w:pitch w:val="default"/>
    <w:sig w:usb0="00000000" w:usb1="00000000" w:usb2="00082016" w:usb3="00000000" w:csb0="00040001" w:csb1="00000000"/>
  </w:font>
  <w:font w:name="方正大标宋_GBK">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黑体-GB13000">
    <w:altName w:val="黑体"/>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- 9 -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70"/>
    <w:rsid w:val="00004548"/>
    <w:rsid w:val="00020752"/>
    <w:rsid w:val="00035AA9"/>
    <w:rsid w:val="00041DBD"/>
    <w:rsid w:val="000637DD"/>
    <w:rsid w:val="00064A7E"/>
    <w:rsid w:val="0006760D"/>
    <w:rsid w:val="00077CDB"/>
    <w:rsid w:val="00086404"/>
    <w:rsid w:val="00086872"/>
    <w:rsid w:val="000957DA"/>
    <w:rsid w:val="000C35E8"/>
    <w:rsid w:val="000C3F00"/>
    <w:rsid w:val="000C43DD"/>
    <w:rsid w:val="000C5F14"/>
    <w:rsid w:val="000D02D4"/>
    <w:rsid w:val="000D0C06"/>
    <w:rsid w:val="000D40C2"/>
    <w:rsid w:val="000E47C5"/>
    <w:rsid w:val="000E6CE0"/>
    <w:rsid w:val="000F7F4C"/>
    <w:rsid w:val="0012285E"/>
    <w:rsid w:val="001421BF"/>
    <w:rsid w:val="00146CC8"/>
    <w:rsid w:val="00164D13"/>
    <w:rsid w:val="00167953"/>
    <w:rsid w:val="001779EE"/>
    <w:rsid w:val="0018447B"/>
    <w:rsid w:val="00185E63"/>
    <w:rsid w:val="00191A08"/>
    <w:rsid w:val="001B4206"/>
    <w:rsid w:val="001C0C78"/>
    <w:rsid w:val="001D5F19"/>
    <w:rsid w:val="001E089E"/>
    <w:rsid w:val="001E0FAA"/>
    <w:rsid w:val="001E797E"/>
    <w:rsid w:val="001F2DC4"/>
    <w:rsid w:val="001F3359"/>
    <w:rsid w:val="001F79B1"/>
    <w:rsid w:val="00202507"/>
    <w:rsid w:val="00203128"/>
    <w:rsid w:val="00211EEB"/>
    <w:rsid w:val="002120AB"/>
    <w:rsid w:val="0021520F"/>
    <w:rsid w:val="0021630C"/>
    <w:rsid w:val="002208A6"/>
    <w:rsid w:val="0022107E"/>
    <w:rsid w:val="002229AB"/>
    <w:rsid w:val="0023416E"/>
    <w:rsid w:val="002362A4"/>
    <w:rsid w:val="0024163E"/>
    <w:rsid w:val="0024329A"/>
    <w:rsid w:val="002452DF"/>
    <w:rsid w:val="002462D0"/>
    <w:rsid w:val="00254070"/>
    <w:rsid w:val="002618E8"/>
    <w:rsid w:val="00263869"/>
    <w:rsid w:val="0026658F"/>
    <w:rsid w:val="00270273"/>
    <w:rsid w:val="00285748"/>
    <w:rsid w:val="002A0DCA"/>
    <w:rsid w:val="002A4FE1"/>
    <w:rsid w:val="002A6C72"/>
    <w:rsid w:val="002B0098"/>
    <w:rsid w:val="002B59D4"/>
    <w:rsid w:val="002C56D1"/>
    <w:rsid w:val="0031257E"/>
    <w:rsid w:val="003156DB"/>
    <w:rsid w:val="00323DA9"/>
    <w:rsid w:val="00324012"/>
    <w:rsid w:val="00324518"/>
    <w:rsid w:val="0033683A"/>
    <w:rsid w:val="003418AF"/>
    <w:rsid w:val="00361BF6"/>
    <w:rsid w:val="0036357B"/>
    <w:rsid w:val="00367129"/>
    <w:rsid w:val="00371E09"/>
    <w:rsid w:val="003764B5"/>
    <w:rsid w:val="00387C5C"/>
    <w:rsid w:val="00387D71"/>
    <w:rsid w:val="003938B3"/>
    <w:rsid w:val="003A261E"/>
    <w:rsid w:val="003B2379"/>
    <w:rsid w:val="003B3658"/>
    <w:rsid w:val="003C1A05"/>
    <w:rsid w:val="003D0739"/>
    <w:rsid w:val="003E1032"/>
    <w:rsid w:val="003E22A4"/>
    <w:rsid w:val="003E3376"/>
    <w:rsid w:val="003E6A9D"/>
    <w:rsid w:val="003F001F"/>
    <w:rsid w:val="003F177B"/>
    <w:rsid w:val="00416C8F"/>
    <w:rsid w:val="00430478"/>
    <w:rsid w:val="004379C8"/>
    <w:rsid w:val="00442B19"/>
    <w:rsid w:val="004501D6"/>
    <w:rsid w:val="00455868"/>
    <w:rsid w:val="004650E0"/>
    <w:rsid w:val="004658EF"/>
    <w:rsid w:val="00483D60"/>
    <w:rsid w:val="004A3E50"/>
    <w:rsid w:val="004B144C"/>
    <w:rsid w:val="004B507B"/>
    <w:rsid w:val="004C0EF8"/>
    <w:rsid w:val="004C731D"/>
    <w:rsid w:val="004D487B"/>
    <w:rsid w:val="004E14B2"/>
    <w:rsid w:val="004E3218"/>
    <w:rsid w:val="004E615F"/>
    <w:rsid w:val="004F3E32"/>
    <w:rsid w:val="00504A6B"/>
    <w:rsid w:val="005123A8"/>
    <w:rsid w:val="00512ED3"/>
    <w:rsid w:val="00513C4C"/>
    <w:rsid w:val="00515B5A"/>
    <w:rsid w:val="00517D79"/>
    <w:rsid w:val="00525D59"/>
    <w:rsid w:val="005266C9"/>
    <w:rsid w:val="005278F0"/>
    <w:rsid w:val="005328A2"/>
    <w:rsid w:val="00534D70"/>
    <w:rsid w:val="00535CCE"/>
    <w:rsid w:val="00537240"/>
    <w:rsid w:val="005433C7"/>
    <w:rsid w:val="00550BAF"/>
    <w:rsid w:val="00551DA2"/>
    <w:rsid w:val="005718EE"/>
    <w:rsid w:val="00573F8D"/>
    <w:rsid w:val="00574FDD"/>
    <w:rsid w:val="00580309"/>
    <w:rsid w:val="005870FC"/>
    <w:rsid w:val="0058799D"/>
    <w:rsid w:val="00596DF5"/>
    <w:rsid w:val="005A0813"/>
    <w:rsid w:val="005A265C"/>
    <w:rsid w:val="005A6FB8"/>
    <w:rsid w:val="005A7399"/>
    <w:rsid w:val="005B37D9"/>
    <w:rsid w:val="005C0A5E"/>
    <w:rsid w:val="005D0513"/>
    <w:rsid w:val="005E38B3"/>
    <w:rsid w:val="005E5DB0"/>
    <w:rsid w:val="005F260D"/>
    <w:rsid w:val="005F2C14"/>
    <w:rsid w:val="00603CA0"/>
    <w:rsid w:val="00604C64"/>
    <w:rsid w:val="00605E1B"/>
    <w:rsid w:val="00614431"/>
    <w:rsid w:val="00647E6C"/>
    <w:rsid w:val="00651404"/>
    <w:rsid w:val="00651AB8"/>
    <w:rsid w:val="0066314E"/>
    <w:rsid w:val="0068657F"/>
    <w:rsid w:val="006A6101"/>
    <w:rsid w:val="006B2B2F"/>
    <w:rsid w:val="006B337B"/>
    <w:rsid w:val="006B56E9"/>
    <w:rsid w:val="006B63AA"/>
    <w:rsid w:val="006C2D01"/>
    <w:rsid w:val="006C3017"/>
    <w:rsid w:val="006C5664"/>
    <w:rsid w:val="006C661E"/>
    <w:rsid w:val="006D23B6"/>
    <w:rsid w:val="006E5567"/>
    <w:rsid w:val="006E7EA1"/>
    <w:rsid w:val="006F3B7B"/>
    <w:rsid w:val="007021EB"/>
    <w:rsid w:val="00707475"/>
    <w:rsid w:val="007115C0"/>
    <w:rsid w:val="007139A2"/>
    <w:rsid w:val="00714A05"/>
    <w:rsid w:val="00722A1B"/>
    <w:rsid w:val="0072425B"/>
    <w:rsid w:val="00730650"/>
    <w:rsid w:val="00734F5C"/>
    <w:rsid w:val="007372DE"/>
    <w:rsid w:val="00752EE7"/>
    <w:rsid w:val="00760827"/>
    <w:rsid w:val="00763768"/>
    <w:rsid w:val="0076490C"/>
    <w:rsid w:val="007729E9"/>
    <w:rsid w:val="00784F6F"/>
    <w:rsid w:val="00791158"/>
    <w:rsid w:val="007957FB"/>
    <w:rsid w:val="00796DCD"/>
    <w:rsid w:val="007C5F6F"/>
    <w:rsid w:val="007D2852"/>
    <w:rsid w:val="007D6551"/>
    <w:rsid w:val="007D65A9"/>
    <w:rsid w:val="007E2DD2"/>
    <w:rsid w:val="00802B3D"/>
    <w:rsid w:val="008070B2"/>
    <w:rsid w:val="00834F63"/>
    <w:rsid w:val="0083591D"/>
    <w:rsid w:val="0084144E"/>
    <w:rsid w:val="008513CB"/>
    <w:rsid w:val="00877325"/>
    <w:rsid w:val="00877552"/>
    <w:rsid w:val="00887047"/>
    <w:rsid w:val="008937CA"/>
    <w:rsid w:val="008975DF"/>
    <w:rsid w:val="008A117A"/>
    <w:rsid w:val="008A3DA4"/>
    <w:rsid w:val="008B643A"/>
    <w:rsid w:val="008E1F37"/>
    <w:rsid w:val="008E4B76"/>
    <w:rsid w:val="008E53AD"/>
    <w:rsid w:val="008F6D29"/>
    <w:rsid w:val="00903DA3"/>
    <w:rsid w:val="009050D6"/>
    <w:rsid w:val="00906FAC"/>
    <w:rsid w:val="00911E9A"/>
    <w:rsid w:val="00912F52"/>
    <w:rsid w:val="0092082B"/>
    <w:rsid w:val="0092140E"/>
    <w:rsid w:val="0092229C"/>
    <w:rsid w:val="00924451"/>
    <w:rsid w:val="00946AC3"/>
    <w:rsid w:val="00947BFA"/>
    <w:rsid w:val="00966600"/>
    <w:rsid w:val="00972045"/>
    <w:rsid w:val="009835DE"/>
    <w:rsid w:val="009922DA"/>
    <w:rsid w:val="009A1C12"/>
    <w:rsid w:val="009A530A"/>
    <w:rsid w:val="009A5BC2"/>
    <w:rsid w:val="009A77DB"/>
    <w:rsid w:val="009B126B"/>
    <w:rsid w:val="009B53C9"/>
    <w:rsid w:val="009B5C45"/>
    <w:rsid w:val="009B5E18"/>
    <w:rsid w:val="009B6137"/>
    <w:rsid w:val="009D0CEB"/>
    <w:rsid w:val="009D27FD"/>
    <w:rsid w:val="009E05E8"/>
    <w:rsid w:val="009E4971"/>
    <w:rsid w:val="009F7CB0"/>
    <w:rsid w:val="00A03070"/>
    <w:rsid w:val="00A06644"/>
    <w:rsid w:val="00A07BF7"/>
    <w:rsid w:val="00A1187E"/>
    <w:rsid w:val="00A30BB7"/>
    <w:rsid w:val="00A3211C"/>
    <w:rsid w:val="00A41858"/>
    <w:rsid w:val="00A46116"/>
    <w:rsid w:val="00A46A0E"/>
    <w:rsid w:val="00A52D83"/>
    <w:rsid w:val="00A74066"/>
    <w:rsid w:val="00A747B1"/>
    <w:rsid w:val="00A74F0A"/>
    <w:rsid w:val="00A753FD"/>
    <w:rsid w:val="00A843D8"/>
    <w:rsid w:val="00A854B0"/>
    <w:rsid w:val="00A93D5A"/>
    <w:rsid w:val="00A9785D"/>
    <w:rsid w:val="00AA0EC6"/>
    <w:rsid w:val="00AB3D73"/>
    <w:rsid w:val="00AD2CE2"/>
    <w:rsid w:val="00AD3A74"/>
    <w:rsid w:val="00AE53E6"/>
    <w:rsid w:val="00B056C3"/>
    <w:rsid w:val="00B1382F"/>
    <w:rsid w:val="00B2205A"/>
    <w:rsid w:val="00B32B26"/>
    <w:rsid w:val="00B44725"/>
    <w:rsid w:val="00B453CD"/>
    <w:rsid w:val="00B46A29"/>
    <w:rsid w:val="00B51C8B"/>
    <w:rsid w:val="00B53BD0"/>
    <w:rsid w:val="00B706A4"/>
    <w:rsid w:val="00B70C74"/>
    <w:rsid w:val="00B7440E"/>
    <w:rsid w:val="00B90770"/>
    <w:rsid w:val="00B93004"/>
    <w:rsid w:val="00BB09DC"/>
    <w:rsid w:val="00BB2EB7"/>
    <w:rsid w:val="00BB7E30"/>
    <w:rsid w:val="00BE0097"/>
    <w:rsid w:val="00BF5C0C"/>
    <w:rsid w:val="00C20804"/>
    <w:rsid w:val="00C24A4B"/>
    <w:rsid w:val="00C25B10"/>
    <w:rsid w:val="00C276EB"/>
    <w:rsid w:val="00C34281"/>
    <w:rsid w:val="00C37A9B"/>
    <w:rsid w:val="00C423F5"/>
    <w:rsid w:val="00C455CB"/>
    <w:rsid w:val="00C64030"/>
    <w:rsid w:val="00C756B2"/>
    <w:rsid w:val="00C83CEF"/>
    <w:rsid w:val="00C8504B"/>
    <w:rsid w:val="00CA0C5A"/>
    <w:rsid w:val="00CA436B"/>
    <w:rsid w:val="00CA4F07"/>
    <w:rsid w:val="00CB2B9F"/>
    <w:rsid w:val="00CB3972"/>
    <w:rsid w:val="00CB784A"/>
    <w:rsid w:val="00CC6097"/>
    <w:rsid w:val="00CD4A20"/>
    <w:rsid w:val="00CD7A1E"/>
    <w:rsid w:val="00CF0B00"/>
    <w:rsid w:val="00D04450"/>
    <w:rsid w:val="00D140D9"/>
    <w:rsid w:val="00D5460A"/>
    <w:rsid w:val="00D6500D"/>
    <w:rsid w:val="00D825EC"/>
    <w:rsid w:val="00D91CB2"/>
    <w:rsid w:val="00D97479"/>
    <w:rsid w:val="00D97531"/>
    <w:rsid w:val="00DB37E1"/>
    <w:rsid w:val="00DB6E75"/>
    <w:rsid w:val="00DB7382"/>
    <w:rsid w:val="00DB7E4A"/>
    <w:rsid w:val="00DC6090"/>
    <w:rsid w:val="00DD3402"/>
    <w:rsid w:val="00DD5A10"/>
    <w:rsid w:val="00DE4AFD"/>
    <w:rsid w:val="00E00FB0"/>
    <w:rsid w:val="00E01C83"/>
    <w:rsid w:val="00E1260C"/>
    <w:rsid w:val="00E2183C"/>
    <w:rsid w:val="00E278E4"/>
    <w:rsid w:val="00E307C8"/>
    <w:rsid w:val="00E41CDE"/>
    <w:rsid w:val="00E51E4C"/>
    <w:rsid w:val="00E6157A"/>
    <w:rsid w:val="00E82C48"/>
    <w:rsid w:val="00E91A5E"/>
    <w:rsid w:val="00EA5402"/>
    <w:rsid w:val="00EA75C1"/>
    <w:rsid w:val="00EB0DA0"/>
    <w:rsid w:val="00EB5A3F"/>
    <w:rsid w:val="00EB66F8"/>
    <w:rsid w:val="00EB6DE4"/>
    <w:rsid w:val="00EB752C"/>
    <w:rsid w:val="00EC4107"/>
    <w:rsid w:val="00EC7C21"/>
    <w:rsid w:val="00EC7E8E"/>
    <w:rsid w:val="00ED3E70"/>
    <w:rsid w:val="00EE4756"/>
    <w:rsid w:val="00EE5151"/>
    <w:rsid w:val="00EF2BF4"/>
    <w:rsid w:val="00F002E1"/>
    <w:rsid w:val="00F045AC"/>
    <w:rsid w:val="00F05F55"/>
    <w:rsid w:val="00F1235A"/>
    <w:rsid w:val="00F2377F"/>
    <w:rsid w:val="00F23D70"/>
    <w:rsid w:val="00F53753"/>
    <w:rsid w:val="00F61E30"/>
    <w:rsid w:val="00F62803"/>
    <w:rsid w:val="00F6478F"/>
    <w:rsid w:val="00F8048A"/>
    <w:rsid w:val="00F84AAA"/>
    <w:rsid w:val="00F8613F"/>
    <w:rsid w:val="00F871D0"/>
    <w:rsid w:val="00F94119"/>
    <w:rsid w:val="00FB2CC0"/>
    <w:rsid w:val="00FC0177"/>
    <w:rsid w:val="00FC0558"/>
    <w:rsid w:val="00FC4435"/>
    <w:rsid w:val="00FE1DB3"/>
    <w:rsid w:val="00FE38C8"/>
    <w:rsid w:val="00FE40B7"/>
    <w:rsid w:val="00FE732D"/>
    <w:rsid w:val="01343DEA"/>
    <w:rsid w:val="02407B38"/>
    <w:rsid w:val="04253E1F"/>
    <w:rsid w:val="04B03BBE"/>
    <w:rsid w:val="05F72A1E"/>
    <w:rsid w:val="06877DFA"/>
    <w:rsid w:val="07DF75F9"/>
    <w:rsid w:val="08A968A5"/>
    <w:rsid w:val="08F161BC"/>
    <w:rsid w:val="0A393F55"/>
    <w:rsid w:val="0A7140AF"/>
    <w:rsid w:val="0B505490"/>
    <w:rsid w:val="0C174343"/>
    <w:rsid w:val="0C696F16"/>
    <w:rsid w:val="0D770B24"/>
    <w:rsid w:val="0E5D33A0"/>
    <w:rsid w:val="0E833588"/>
    <w:rsid w:val="0EEB6220"/>
    <w:rsid w:val="0F9A327F"/>
    <w:rsid w:val="0FB866CD"/>
    <w:rsid w:val="0FC7596C"/>
    <w:rsid w:val="11EC3DC4"/>
    <w:rsid w:val="13717EF5"/>
    <w:rsid w:val="139231D1"/>
    <w:rsid w:val="13CA639A"/>
    <w:rsid w:val="14872EDA"/>
    <w:rsid w:val="15807C55"/>
    <w:rsid w:val="15A17689"/>
    <w:rsid w:val="16D54D03"/>
    <w:rsid w:val="18094D46"/>
    <w:rsid w:val="19A85AA6"/>
    <w:rsid w:val="1A29616F"/>
    <w:rsid w:val="1B143933"/>
    <w:rsid w:val="1B154498"/>
    <w:rsid w:val="1BA51408"/>
    <w:rsid w:val="1C307A4E"/>
    <w:rsid w:val="1D6E66D6"/>
    <w:rsid w:val="1F1B2614"/>
    <w:rsid w:val="1F3C3740"/>
    <w:rsid w:val="201076BE"/>
    <w:rsid w:val="20340B62"/>
    <w:rsid w:val="219E1269"/>
    <w:rsid w:val="21F94FCB"/>
    <w:rsid w:val="221E4CC8"/>
    <w:rsid w:val="232B0BC0"/>
    <w:rsid w:val="2345787D"/>
    <w:rsid w:val="23B2451D"/>
    <w:rsid w:val="23C5553B"/>
    <w:rsid w:val="24227FE7"/>
    <w:rsid w:val="243548F6"/>
    <w:rsid w:val="25206573"/>
    <w:rsid w:val="25F87783"/>
    <w:rsid w:val="27BA6BF1"/>
    <w:rsid w:val="28223BE7"/>
    <w:rsid w:val="28A27592"/>
    <w:rsid w:val="292C1B1A"/>
    <w:rsid w:val="2E76BB32"/>
    <w:rsid w:val="314B756C"/>
    <w:rsid w:val="31983D75"/>
    <w:rsid w:val="31B93423"/>
    <w:rsid w:val="31FB3663"/>
    <w:rsid w:val="327E3FB7"/>
    <w:rsid w:val="32F0657D"/>
    <w:rsid w:val="330A6248"/>
    <w:rsid w:val="366D313A"/>
    <w:rsid w:val="36C446B2"/>
    <w:rsid w:val="36FF1F39"/>
    <w:rsid w:val="3793297C"/>
    <w:rsid w:val="37E4525B"/>
    <w:rsid w:val="382C7B34"/>
    <w:rsid w:val="38A13376"/>
    <w:rsid w:val="38BF2926"/>
    <w:rsid w:val="394713D0"/>
    <w:rsid w:val="3AC06BF4"/>
    <w:rsid w:val="3BBF7BC2"/>
    <w:rsid w:val="3CAE2B9C"/>
    <w:rsid w:val="3CFB7418"/>
    <w:rsid w:val="3D007D17"/>
    <w:rsid w:val="3E6E72FA"/>
    <w:rsid w:val="3F407652"/>
    <w:rsid w:val="3F631043"/>
    <w:rsid w:val="3FFFB210"/>
    <w:rsid w:val="40187595"/>
    <w:rsid w:val="40C60487"/>
    <w:rsid w:val="41884094"/>
    <w:rsid w:val="43040332"/>
    <w:rsid w:val="43570DAA"/>
    <w:rsid w:val="435815F4"/>
    <w:rsid w:val="44536725"/>
    <w:rsid w:val="45C115BE"/>
    <w:rsid w:val="48020054"/>
    <w:rsid w:val="49435341"/>
    <w:rsid w:val="494A5703"/>
    <w:rsid w:val="4AE441AD"/>
    <w:rsid w:val="4B972C1A"/>
    <w:rsid w:val="4D337AB8"/>
    <w:rsid w:val="4E175B2C"/>
    <w:rsid w:val="51ED246F"/>
    <w:rsid w:val="51EF617D"/>
    <w:rsid w:val="52471B8C"/>
    <w:rsid w:val="52627CC8"/>
    <w:rsid w:val="532817B4"/>
    <w:rsid w:val="53882A1B"/>
    <w:rsid w:val="55A61710"/>
    <w:rsid w:val="5670667A"/>
    <w:rsid w:val="577BF859"/>
    <w:rsid w:val="59266ED9"/>
    <w:rsid w:val="592F3B29"/>
    <w:rsid w:val="59677886"/>
    <w:rsid w:val="59A0D201"/>
    <w:rsid w:val="5ADA679A"/>
    <w:rsid w:val="5AE51B4D"/>
    <w:rsid w:val="5B7356C1"/>
    <w:rsid w:val="5BE46A75"/>
    <w:rsid w:val="5EB47002"/>
    <w:rsid w:val="5EEFB4E5"/>
    <w:rsid w:val="5F7A0527"/>
    <w:rsid w:val="5FEF335F"/>
    <w:rsid w:val="616B793B"/>
    <w:rsid w:val="62051CA5"/>
    <w:rsid w:val="627A010E"/>
    <w:rsid w:val="632C6BCC"/>
    <w:rsid w:val="633678D4"/>
    <w:rsid w:val="63916CE9"/>
    <w:rsid w:val="65FC519A"/>
    <w:rsid w:val="66C15CFF"/>
    <w:rsid w:val="66C642AD"/>
    <w:rsid w:val="66EE3541"/>
    <w:rsid w:val="672923EB"/>
    <w:rsid w:val="67E10850"/>
    <w:rsid w:val="681D4502"/>
    <w:rsid w:val="688C2914"/>
    <w:rsid w:val="6A5F0290"/>
    <w:rsid w:val="6AC412B9"/>
    <w:rsid w:val="6B2F50E5"/>
    <w:rsid w:val="6E050FE1"/>
    <w:rsid w:val="6E1319A6"/>
    <w:rsid w:val="6E855B2D"/>
    <w:rsid w:val="6EDDD742"/>
    <w:rsid w:val="6EF8F31A"/>
    <w:rsid w:val="6F93506A"/>
    <w:rsid w:val="6FB75A31"/>
    <w:rsid w:val="6FBF9D4E"/>
    <w:rsid w:val="709A133F"/>
    <w:rsid w:val="71FB287D"/>
    <w:rsid w:val="735FE374"/>
    <w:rsid w:val="73EEFFB7"/>
    <w:rsid w:val="7443214A"/>
    <w:rsid w:val="74893573"/>
    <w:rsid w:val="748C3843"/>
    <w:rsid w:val="75232ABD"/>
    <w:rsid w:val="75EDB87E"/>
    <w:rsid w:val="765331AF"/>
    <w:rsid w:val="77106DE5"/>
    <w:rsid w:val="773B3A9A"/>
    <w:rsid w:val="77FD2058"/>
    <w:rsid w:val="79196E3A"/>
    <w:rsid w:val="798E267C"/>
    <w:rsid w:val="79E70215"/>
    <w:rsid w:val="7A6961E1"/>
    <w:rsid w:val="7B455354"/>
    <w:rsid w:val="7B768E8E"/>
    <w:rsid w:val="7BA32FC9"/>
    <w:rsid w:val="7BFD98A5"/>
    <w:rsid w:val="7D2EFE84"/>
    <w:rsid w:val="7D4A4EB6"/>
    <w:rsid w:val="7D6F666C"/>
    <w:rsid w:val="7E423935"/>
    <w:rsid w:val="7EE7686D"/>
    <w:rsid w:val="7EFFAAB3"/>
    <w:rsid w:val="7F5FBD0A"/>
    <w:rsid w:val="7F5FBE9E"/>
    <w:rsid w:val="7F7F5D9A"/>
    <w:rsid w:val="7F81683F"/>
    <w:rsid w:val="7FA724A6"/>
    <w:rsid w:val="7FB707EC"/>
    <w:rsid w:val="7FBB60EA"/>
    <w:rsid w:val="991FEC6C"/>
    <w:rsid w:val="9ADCC0BA"/>
    <w:rsid w:val="A77F3A00"/>
    <w:rsid w:val="AF7E83B7"/>
    <w:rsid w:val="AFFD4EC2"/>
    <w:rsid w:val="BB7F4C0D"/>
    <w:rsid w:val="BDBE13DC"/>
    <w:rsid w:val="BDD703BF"/>
    <w:rsid w:val="BDEFCC47"/>
    <w:rsid w:val="BFBD9CD5"/>
    <w:rsid w:val="BFFEECEC"/>
    <w:rsid w:val="BFFF1353"/>
    <w:rsid w:val="C9BF1304"/>
    <w:rsid w:val="D73E9873"/>
    <w:rsid w:val="D7469F36"/>
    <w:rsid w:val="DFFE0A53"/>
    <w:rsid w:val="E7FD0CF3"/>
    <w:rsid w:val="E9BF4924"/>
    <w:rsid w:val="EC7E7430"/>
    <w:rsid w:val="F2EAA16C"/>
    <w:rsid w:val="FB67BF35"/>
    <w:rsid w:val="FBAF98B3"/>
    <w:rsid w:val="FBBA2BEF"/>
    <w:rsid w:val="FEBE05F0"/>
    <w:rsid w:val="FFDA5333"/>
    <w:rsid w:val="FFDBB3F4"/>
    <w:rsid w:val="FFEE0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cs="Times New Roman"/>
      <w:kern w:val="0"/>
      <w:szCs w:val="21"/>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3"/>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0"/>
    <w:pP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customStyle="1" w:styleId="13">
    <w:name w:val="批注框文本 字符"/>
    <w:basedOn w:val="11"/>
    <w:link w:val="5"/>
    <w:semiHidden/>
    <w:qFormat/>
    <w:uiPriority w:val="99"/>
    <w:rPr>
      <w:sz w:val="18"/>
      <w:szCs w:val="18"/>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paragraph" w:styleId="16">
    <w:name w:val="List Paragraph"/>
    <w:basedOn w:val="1"/>
    <w:qFormat/>
    <w:uiPriority w:val="34"/>
    <w:pPr>
      <w:ind w:firstLine="420" w:firstLineChars="200"/>
    </w:pPr>
    <w:rPr>
      <w:rFonts w:asciiTheme="minorHAnsi" w:hAnsiTheme="minorHAnsi" w:eastAsiaTheme="minorEastAsia" w:cstheme="minorBidi"/>
    </w:rPr>
  </w:style>
  <w:style w:type="character" w:customStyle="1" w:styleId="17">
    <w:name w:val="日期 字符"/>
    <w:basedOn w:val="11"/>
    <w:link w:val="4"/>
    <w:semiHidden/>
    <w:qFormat/>
    <w:uiPriority w:val="99"/>
  </w:style>
  <w:style w:type="character" w:customStyle="1" w:styleId="18">
    <w:name w:val="fontstyle01"/>
    <w:qFormat/>
    <w:uiPriority w:val="0"/>
    <w:rPr>
      <w:rFonts w:hint="eastAsia" w:ascii="黑体" w:hAnsi="黑体" w:eastAsia="黑体"/>
      <w:color w:val="000000"/>
      <w:sz w:val="32"/>
      <w:szCs w:val="32"/>
    </w:rPr>
  </w:style>
  <w:style w:type="paragraph" w:customStyle="1" w:styleId="19">
    <w:name w:val="列出段落1"/>
    <w:basedOn w:val="1"/>
    <w:qFormat/>
    <w:uiPriority w:val="0"/>
    <w:pPr>
      <w:ind w:firstLine="200" w:firstLineChars="200"/>
    </w:pPr>
    <w:rPr>
      <w:rFonts w:ascii="Times New Roman" w:hAnsi="Times New Roman" w:eastAsia="Cambria Math" w:cs="Times New Roman"/>
      <w:sz w:val="32"/>
      <w:szCs w:val="24"/>
    </w:rPr>
  </w:style>
  <w:style w:type="paragraph" w:customStyle="1" w:styleId="20">
    <w:name w:val="Default"/>
    <w:basedOn w:val="1"/>
    <w:qFormat/>
    <w:uiPriority w:val="0"/>
    <w:pPr>
      <w:autoSpaceDE w:val="0"/>
      <w:autoSpaceDN w:val="0"/>
      <w:adjustRightInd w:val="0"/>
      <w:jc w:val="left"/>
    </w:pPr>
    <w:rPr>
      <w:rFonts w:ascii="HiddenHorzOCl"/>
      <w:color w:val="000000"/>
      <w:kern w:val="0"/>
      <w:sz w:val="24"/>
      <w:szCs w:val="24"/>
    </w:rPr>
  </w:style>
  <w:style w:type="character" w:customStyle="1" w:styleId="21">
    <w:name w:val="A正文 Char"/>
    <w:basedOn w:val="11"/>
    <w:link w:val="22"/>
    <w:qFormat/>
    <w:uiPriority w:val="0"/>
    <w:rPr>
      <w:rFonts w:ascii="宋体" w:hAnsi="宋体" w:eastAsia="宋体"/>
      <w:sz w:val="24"/>
      <w:szCs w:val="24"/>
    </w:rPr>
  </w:style>
  <w:style w:type="paragraph" w:customStyle="1" w:styleId="22">
    <w:name w:val="A正文"/>
    <w:basedOn w:val="1"/>
    <w:link w:val="21"/>
    <w:qFormat/>
    <w:uiPriority w:val="0"/>
    <w:pPr>
      <w:spacing w:line="360" w:lineRule="auto"/>
      <w:ind w:firstLine="480" w:firstLineChars="200"/>
    </w:pPr>
    <w:rPr>
      <w:rFonts w:ascii="宋体" w:hAnsi="宋体" w:cstheme="minorBidi"/>
      <w:sz w:val="24"/>
      <w:szCs w:val="24"/>
    </w:rPr>
  </w:style>
  <w:style w:type="paragraph" w:customStyle="1" w:styleId="23">
    <w:name w:val="标题刷"/>
    <w:basedOn w:val="1"/>
    <w:link w:val="24"/>
    <w:qFormat/>
    <w:uiPriority w:val="0"/>
    <w:pPr>
      <w:widowControl/>
      <w:spacing w:line="0" w:lineRule="atLeast"/>
      <w:jc w:val="left"/>
    </w:pPr>
    <w:rPr>
      <w:rFonts w:ascii="Adobe 楷体 Std R" w:hAnsi="Adobe 楷体 Std R" w:eastAsia="Adobe 楷体 Std R" w:cs="Times New Roman"/>
      <w:b/>
      <w:sz w:val="44"/>
      <w:szCs w:val="36"/>
    </w:rPr>
  </w:style>
  <w:style w:type="character" w:customStyle="1" w:styleId="24">
    <w:name w:val="标题刷 Char Char"/>
    <w:link w:val="23"/>
    <w:qFormat/>
    <w:uiPriority w:val="0"/>
    <w:rPr>
      <w:rFonts w:ascii="Adobe 楷体 Std R" w:hAnsi="Adobe 楷体 Std R" w:eastAsia="Adobe 楷体 Std R" w:cs="Times New Roman"/>
      <w:b/>
      <w:sz w:val="44"/>
      <w:szCs w:val="36"/>
    </w:rPr>
  </w:style>
  <w:style w:type="character" w:customStyle="1" w:styleId="25">
    <w:name w:val="15"/>
    <w:basedOn w:val="11"/>
    <w:qFormat/>
    <w:uiPriority w:val="0"/>
    <w:rPr>
      <w:rFonts w:hint="default" w:ascii="Times New Roman" w:hAnsi="Times New Roman" w:cs="Times New Roman"/>
      <w:b/>
      <w:bCs/>
    </w:rPr>
  </w:style>
  <w:style w:type="paragraph" w:customStyle="1" w:styleId="26">
    <w:name w:val="正文新"/>
    <w:basedOn w:val="1"/>
    <w:link w:val="28"/>
    <w:qFormat/>
    <w:uiPriority w:val="0"/>
    <w:pPr>
      <w:spacing w:line="403" w:lineRule="exact"/>
      <w:ind w:firstLine="460" w:firstLineChars="200"/>
    </w:pPr>
    <w:rPr>
      <w:rFonts w:ascii="Times New Roman" w:hAnsi="Times New Roman" w:eastAsia="方正书宋_GBK" w:cs="Times New Roman"/>
      <w:sz w:val="24"/>
      <w:szCs w:val="23"/>
    </w:rPr>
  </w:style>
  <w:style w:type="paragraph" w:customStyle="1" w:styleId="27">
    <w:name w:val="1、"/>
    <w:basedOn w:val="26"/>
    <w:link w:val="29"/>
    <w:qFormat/>
    <w:uiPriority w:val="0"/>
    <w:pPr>
      <w:ind w:firstLine="480"/>
    </w:pPr>
    <w:rPr>
      <w:rFonts w:eastAsia="黑体"/>
    </w:rPr>
  </w:style>
  <w:style w:type="character" w:customStyle="1" w:styleId="28">
    <w:name w:val="正文新 Char"/>
    <w:link w:val="26"/>
    <w:qFormat/>
    <w:uiPriority w:val="0"/>
    <w:rPr>
      <w:rFonts w:ascii="Times New Roman" w:hAnsi="Times New Roman" w:eastAsia="方正书宋_GBK" w:cs="Times New Roman"/>
      <w:sz w:val="24"/>
      <w:szCs w:val="23"/>
    </w:rPr>
  </w:style>
  <w:style w:type="character" w:customStyle="1" w:styleId="29">
    <w:name w:val="1、 Char Char"/>
    <w:link w:val="27"/>
    <w:qFormat/>
    <w:uiPriority w:val="0"/>
    <w:rPr>
      <w:rFonts w:ascii="Times New Roman" w:hAnsi="Times New Roman" w:eastAsia="黑体" w:cs="Times New Roman"/>
      <w:sz w:val="24"/>
      <w:szCs w:val="23"/>
    </w:rPr>
  </w:style>
  <w:style w:type="paragraph" w:customStyle="1" w:styleId="30">
    <w:name w:val="大标题1新"/>
    <w:basedOn w:val="1"/>
    <w:qFormat/>
    <w:uiPriority w:val="0"/>
    <w:pPr>
      <w:spacing w:beforeLines="40" w:afterLines="40" w:line="560" w:lineRule="exact"/>
      <w:jc w:val="center"/>
      <w:outlineLvl w:val="1"/>
    </w:pPr>
    <w:rPr>
      <w:rFonts w:ascii="Times New Roman" w:hAnsi="Times New Roman" w:eastAsia="方正大标宋_GBK" w:cs="Times New Roman"/>
      <w:sz w:val="42"/>
      <w:szCs w:val="23"/>
    </w:rPr>
  </w:style>
  <w:style w:type="paragraph" w:customStyle="1" w:styleId="31">
    <w:name w:val="BodyText3"/>
    <w:basedOn w:val="1"/>
    <w:qFormat/>
    <w:uiPriority w:val="0"/>
    <w:pPr>
      <w:spacing w:after="120"/>
      <w:textAlignment w:val="baseline"/>
    </w:pPr>
    <w:rPr>
      <w:rFonts w:eastAsia="仿宋_GB2312"/>
      <w:sz w:val="16"/>
      <w:szCs w:val="16"/>
    </w:rPr>
  </w:style>
  <w:style w:type="character" w:customStyle="1" w:styleId="32">
    <w:name w:val="NormalCharacter"/>
    <w:qFormat/>
    <w:uiPriority w:val="0"/>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WWW.RePaiK.Com</Company>
  <Pages>1</Pages>
  <Words>473</Words>
  <Characters>2700</Characters>
  <Lines>22</Lines>
  <Paragraphs>6</Paragraphs>
  <TotalTime>1</TotalTime>
  <ScaleCrop>false</ScaleCrop>
  <LinksUpToDate>false</LinksUpToDate>
  <CharactersWithSpaces>3167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2019-06-30T10:02:00Z</dcterms:created>
  <dc:creator>dreamsummit</dc:creator>
  <cp:lastModifiedBy>WPS_1489134243</cp:lastModifiedBy>
  <cp:lastPrinted>2023-08-22T01:58:00Z</cp:lastPrinted>
  <dcterms:modified xsi:type="dcterms:W3CDTF">2023-09-13T05:14:13Z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A192D677E1BB4192AC98ED1023FC8B5F_13</vt:lpwstr>
  </property>
</Properties>
</file>